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C3" w:rsidRDefault="00D011C3" w:rsidP="001A6392">
      <w:pPr>
        <w:widowControl/>
        <w:jc w:val="left"/>
        <w:outlineLvl w:val="0"/>
        <w:rPr>
          <w:rFonts w:ascii="仿宋" w:eastAsia="仿宋" w:hAnsi="仿宋" w:cs="Helvetica"/>
          <w:b/>
          <w:color w:val="000000" w:themeColor="text1"/>
          <w:sz w:val="32"/>
          <w:szCs w:val="32"/>
        </w:rPr>
      </w:pPr>
      <w:r w:rsidRPr="0091631E">
        <w:rPr>
          <w:rFonts w:ascii="仿宋_GB2312" w:eastAsia="仿宋_GB2312" w:cs="Helvetica" w:hint="eastAsia"/>
          <w:b/>
          <w:color w:val="000000" w:themeColor="text1"/>
          <w:sz w:val="32"/>
          <w:szCs w:val="32"/>
        </w:rPr>
        <w:t>附件2：</w:t>
      </w:r>
      <w:r w:rsidR="00E71B34">
        <w:rPr>
          <w:rFonts w:ascii="仿宋" w:eastAsia="仿宋" w:hAnsi="仿宋" w:cs="Helvetica" w:hint="eastAsia"/>
          <w:b/>
          <w:color w:val="000000" w:themeColor="text1"/>
          <w:sz w:val="32"/>
          <w:szCs w:val="32"/>
        </w:rPr>
        <w:t>采棉机企业</w:t>
      </w:r>
      <w:r w:rsidR="00FF41D8" w:rsidRPr="0091631E">
        <w:rPr>
          <w:rFonts w:ascii="仿宋" w:eastAsia="仿宋" w:hAnsi="仿宋" w:cs="Helvetica" w:hint="eastAsia"/>
          <w:b/>
          <w:color w:val="000000" w:themeColor="text1"/>
          <w:sz w:val="32"/>
          <w:szCs w:val="32"/>
        </w:rPr>
        <w:t>介绍</w:t>
      </w:r>
    </w:p>
    <w:p w:rsidR="00BC196B" w:rsidRPr="00BC196B" w:rsidRDefault="00BC196B" w:rsidP="00BC196B">
      <w:pPr>
        <w:widowControl/>
        <w:outlineLvl w:val="0"/>
        <w:rPr>
          <w:rFonts w:ascii="仿宋_GB2312" w:eastAsia="仿宋_GB2312" w:cs="Helvetica"/>
          <w:b/>
          <w:color w:val="000000" w:themeColor="text1"/>
          <w:sz w:val="32"/>
          <w:szCs w:val="32"/>
        </w:rPr>
      </w:pPr>
      <w:r w:rsidRPr="00BC196B">
        <w:rPr>
          <w:rFonts w:ascii="仿宋_GB2312" w:eastAsia="仿宋_GB2312" w:cs="Helvetica" w:hint="eastAsia"/>
          <w:b/>
          <w:color w:val="000000" w:themeColor="text1"/>
          <w:sz w:val="32"/>
          <w:szCs w:val="32"/>
        </w:rPr>
        <w:t>1. 新疆钵施然农业机械科技有限公司</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新疆钵施然农业机械科技有限公司主要经营播种机,采棉机,成立于2009年8月，位于塔城地区乌苏市化工园区，占地面积360亩，注册资本10,000万元人民币；公司组织机构健全、工艺设备先进、技术力量雄厚，是一家集技术研发创新、生产加工制造、销售服务配套为一体的机械装备制造企业；公司现有员工283人，大专文化学历占职工总数的71%，其中：专业技术人员有58人；公司办公、生产、宿舍、食堂、浴室、娱乐活动等设施俱全；拥有奎屯、乌苏、独山子“金三角地区”全新配套的机械加工设备；2011年成立了企业自己的“技术研发中心”,取得完全自主知识产权的发明专利30多项；主要产品有：4MZ—3A自走式棉花收获机、4MZ-5B棉花收获机、4MZ—6A自走式棉花收获机、4ZGJT-750型籽瓜捡拾脱籽联合作业机、2MBJ机械式系列播种机、2MBQ气吸式系列精量播种机、林果修枝剪刀等产品；2016年销售额3500万元，2017年销售额突破6000万元，2018年已经突破3亿元。</w:t>
      </w:r>
    </w:p>
    <w:p w:rsid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2018年3月15日投资成立沙雅钵施然智能农机有限公司，占地面积220亩，8月底投入正式生产使用。立志打造一个集产品研发、生产制造、产品销售、售后服务、及农林机械产品智能化示范、和两化融合示范企业。</w:t>
      </w:r>
    </w:p>
    <w:p w:rsidR="00BC196B" w:rsidRPr="00BC196B" w:rsidRDefault="00BC196B" w:rsidP="00BC196B">
      <w:pPr>
        <w:widowControl/>
        <w:outlineLvl w:val="0"/>
        <w:rPr>
          <w:rFonts w:ascii="仿宋_GB2312" w:eastAsia="仿宋_GB2312" w:cs="Helvetica"/>
          <w:b/>
          <w:color w:val="000000" w:themeColor="text1"/>
          <w:sz w:val="32"/>
          <w:szCs w:val="32"/>
        </w:rPr>
      </w:pPr>
      <w:r w:rsidRPr="00BC196B">
        <w:rPr>
          <w:rFonts w:ascii="仿宋_GB2312" w:eastAsia="仿宋_GB2312" w:cs="Helvetica" w:hint="eastAsia"/>
          <w:b/>
          <w:color w:val="000000" w:themeColor="text1"/>
          <w:sz w:val="32"/>
          <w:szCs w:val="32"/>
        </w:rPr>
        <w:lastRenderedPageBreak/>
        <w:t>2. 中国铁建重工新疆公司</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 xml:space="preserve">铁建重工新疆公司成立于2015年7月1日，隶属于中国铁建股份有限公司（2016年财富世界500强企业排名第62位），是中国铁建重工集团有限公司根据国家“一带一路”总体规划，看好新疆桥头堡的战略地位，注资3亿元成立的。 </w:t>
      </w:r>
    </w:p>
    <w:p w:rsidR="00BC196B" w:rsidRPr="00BC196B" w:rsidRDefault="00BC196B" w:rsidP="00BC196B">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铁建重工新疆有限公司投资建设的新疆高端装备制造基地项目位于乌鲁木齐经济技术开发区（头屯河区）融合南路399号，总投资约10 亿元，主要包括5万平米现代化高端厂房、2.8万平米检测综合楼及其室外配套项目等。作为农机产品研发、生产基地,将以发展高端农机为己任，不断提高农业机械化、智能化水平，丰富农机产品种类，为国家智慧农业建设作出更大贡献。</w:t>
      </w:r>
    </w:p>
    <w:p w:rsidR="004F60CF" w:rsidRDefault="00BC196B" w:rsidP="004F60CF">
      <w:pPr>
        <w:widowControl/>
        <w:ind w:firstLineChars="200" w:firstLine="640"/>
        <w:outlineLvl w:val="0"/>
        <w:rPr>
          <w:rFonts w:ascii="仿宋_GB2312" w:eastAsia="仿宋_GB2312" w:cs="Helvetica"/>
          <w:color w:val="000000" w:themeColor="text1"/>
          <w:sz w:val="32"/>
          <w:szCs w:val="32"/>
        </w:rPr>
      </w:pPr>
      <w:r w:rsidRPr="00BC196B">
        <w:rPr>
          <w:rFonts w:ascii="仿宋_GB2312" w:eastAsia="仿宋_GB2312" w:cs="Helvetica" w:hint="eastAsia"/>
          <w:color w:val="000000" w:themeColor="text1"/>
          <w:sz w:val="32"/>
          <w:szCs w:val="32"/>
        </w:rPr>
        <w:t>铁建重工4MZ-6型高端智能六行采棉机适用于（66+10）cm或（68+8）cm种植模式棉田的棉花采收。它具有6个独立采棉头，配备大功率双风机系统和康明斯400马力柴油发动机，使棉花采净率达94%以上、含杂率小于10%，作业效率可达20至25亩/小时。同时，这台智能设备还配备智能控制、自动监测、故障自诊断、危险报警等诸多自主研发的新功能，其中多摄像头监测功能能够方便客户随时监测棉花采收、卸棉情况，使客户的采棉工作更加安全可靠。</w:t>
      </w:r>
    </w:p>
    <w:p w:rsidR="004F60CF" w:rsidRPr="00BC196B"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在售后服务方面，铁建重工将为客户提供2个采季的超长保修服务、为终端用户提供免费的驾驶员操作和维修培训、</w:t>
      </w:r>
      <w:r w:rsidRPr="004F60CF">
        <w:rPr>
          <w:rFonts w:ascii="仿宋_GB2312" w:eastAsia="仿宋_GB2312" w:cs="Helvetica" w:hint="eastAsia"/>
          <w:color w:val="000000" w:themeColor="text1"/>
          <w:sz w:val="32"/>
          <w:szCs w:val="32"/>
        </w:rPr>
        <w:lastRenderedPageBreak/>
        <w:t>为每台设备配备专业工程师进行保姆式跟踪服务。同时还在乌鲁木齐设立配件中心库、在南北疆各地州设立服务站，以便快速解决客户疑难问题，保障农户的采摘作业。</w:t>
      </w:r>
    </w:p>
    <w:p w:rsidR="004F60CF" w:rsidRPr="004F60CF" w:rsidRDefault="004F60CF" w:rsidP="004F60CF">
      <w:pPr>
        <w:widowControl/>
        <w:ind w:firstLineChars="200" w:firstLine="643"/>
        <w:outlineLvl w:val="0"/>
        <w:rPr>
          <w:rFonts w:ascii="仿宋_GB2312" w:eastAsia="仿宋_GB2312" w:cs="Helvetica"/>
          <w:b/>
          <w:color w:val="000000" w:themeColor="text1"/>
          <w:sz w:val="32"/>
          <w:szCs w:val="32"/>
        </w:rPr>
      </w:pPr>
      <w:r w:rsidRPr="004F60CF">
        <w:rPr>
          <w:rFonts w:ascii="仿宋_GB2312" w:eastAsia="仿宋_GB2312" w:cs="Helvetica" w:hint="eastAsia"/>
          <w:b/>
          <w:color w:val="000000" w:themeColor="text1"/>
          <w:sz w:val="32"/>
          <w:szCs w:val="32"/>
        </w:rPr>
        <w:t>3.</w:t>
      </w:r>
      <w:r w:rsidRPr="004F60CF">
        <w:rPr>
          <w:rFonts w:hint="eastAsia"/>
          <w:b/>
        </w:rPr>
        <w:t xml:space="preserve"> </w:t>
      </w:r>
      <w:r w:rsidRPr="004F60CF">
        <w:rPr>
          <w:rFonts w:ascii="仿宋_GB2312" w:eastAsia="仿宋_GB2312" w:cs="Helvetica" w:hint="eastAsia"/>
          <w:b/>
          <w:color w:val="000000" w:themeColor="text1"/>
          <w:sz w:val="32"/>
          <w:szCs w:val="32"/>
        </w:rPr>
        <w:t>新疆银丰现代农业装备股份有限公司</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color w:val="000000" w:themeColor="text1"/>
          <w:sz w:val="32"/>
          <w:szCs w:val="32"/>
        </w:rPr>
        <w:t xml:space="preserve"> </w:t>
      </w:r>
      <w:r w:rsidRPr="004F60CF">
        <w:rPr>
          <w:rFonts w:ascii="仿宋_GB2312" w:eastAsia="仿宋_GB2312" w:cs="Helvetica" w:hint="eastAsia"/>
          <w:color w:val="000000" w:themeColor="text1"/>
          <w:sz w:val="32"/>
          <w:szCs w:val="32"/>
        </w:rPr>
        <w:t>2011年4月，兵团供销合作总公司发起，联合兵团一师、六师、兵团投资公司和山东天鹅棉机等六家单位共同组建了新疆银丰现代农业装备股份有限公司，注册资本8880万元。</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新疆银丰以棉花等各类作物的机械采收服务为主营业</w:t>
      </w:r>
      <w:bookmarkStart w:id="0" w:name="_GoBack"/>
      <w:bookmarkEnd w:id="0"/>
      <w:r w:rsidRPr="004F60CF">
        <w:rPr>
          <w:rFonts w:ascii="仿宋_GB2312" w:eastAsia="仿宋_GB2312" w:cs="Helvetica" w:hint="eastAsia"/>
          <w:color w:val="000000" w:themeColor="text1"/>
          <w:sz w:val="32"/>
          <w:szCs w:val="32"/>
        </w:rPr>
        <w:t>务，兼营农机具的整机销售与零配件保障供应，现有采棉机、自走式喷药机、三模机械等大型农机装备400多台套，其中采棉机409台。公司将GPS监控系统、自动驾驶系统等先进的信息技术引入了农机服务领域，拥有一支技术力量雄厚、经验丰富的专业服务团队，是兵团农业产业化重点龙头企业。</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新疆银丰成立三年来，棉花机械采收作业面积实现了跨越式增长：2011年采收24.8万亩；2012年采收64万亩；2013年采收108万亩，占兵团棉花机采总面积的近1/4，实现营业收入2.3亿元。累计为团场职工增收约7亿元，减少引进拾花工人约55万人，有力地推动了兵团现代农业的发展进程。</w:t>
      </w:r>
    </w:p>
    <w:p w:rsidR="004F60CF" w:rsidRP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为实现公司规模化经营、市场化运作，新疆银丰收购了阿拉尔万达有限公司，并分别与三师、六师和七师合作成立</w:t>
      </w:r>
      <w:r w:rsidRPr="004F60CF">
        <w:rPr>
          <w:rFonts w:ascii="仿宋_GB2312" w:eastAsia="仿宋_GB2312" w:cs="Helvetica" w:hint="eastAsia"/>
          <w:color w:val="000000" w:themeColor="text1"/>
          <w:sz w:val="32"/>
          <w:szCs w:val="32"/>
        </w:rPr>
        <w:lastRenderedPageBreak/>
        <w:t>了图木舒克银丰、准葛尔银丰和奎屯银丰等企业，实现了优势互补、合作共赢，形成了横跨南北疆的专业化服务格局。新疆银丰以“建设一个基地，稳定一方市场”为原则，于2012、2013年先后在各作业中心区域六师五家渠共青团、七师奎屯125团配套建设了现代农机综合服务中心， 2014年投资兴建三师图木舒克小海子垦区、麦盖提垦区现代农机综合服务中心。新疆银丰分布于南北疆的现代农机综合服务中心，是集大型农机具的收获、保养、维修、技术培训和农业设施观光于一体，对当地农机装备水平的提高、农机新技术的推广应用起到了引领和带动作用。</w:t>
      </w:r>
    </w:p>
    <w:p w:rsidR="004F60CF" w:rsidRDefault="004F60CF" w:rsidP="004F60CF">
      <w:pPr>
        <w:widowControl/>
        <w:ind w:firstLineChars="200" w:firstLine="640"/>
        <w:outlineLvl w:val="0"/>
        <w:rPr>
          <w:rFonts w:ascii="仿宋_GB2312" w:eastAsia="仿宋_GB2312" w:cs="Helvetica"/>
          <w:color w:val="000000" w:themeColor="text1"/>
          <w:sz w:val="32"/>
          <w:szCs w:val="32"/>
        </w:rPr>
      </w:pPr>
      <w:r w:rsidRPr="004F60CF">
        <w:rPr>
          <w:rFonts w:ascii="仿宋_GB2312" w:eastAsia="仿宋_GB2312" w:cs="Helvetica" w:hint="eastAsia"/>
          <w:color w:val="000000" w:themeColor="text1"/>
          <w:sz w:val="32"/>
          <w:szCs w:val="32"/>
        </w:rPr>
        <w:t>作为兵团农业机械化收获集团的龙头企业之一，新疆银丰得到了各级领导的高度重视与大力支持。4月29日，习近平总书记就冒雨视察了新疆银丰五家渠现代农机综合服务中心。自治区及兵团有关领导也多次到公司检查指导，对我们的工作给予了充分肯定。</w:t>
      </w:r>
    </w:p>
    <w:p w:rsidR="004F60CF" w:rsidRPr="00BC196B" w:rsidRDefault="004F60CF" w:rsidP="00BC196B">
      <w:pPr>
        <w:widowControl/>
        <w:ind w:firstLineChars="200" w:firstLine="640"/>
        <w:outlineLvl w:val="0"/>
        <w:rPr>
          <w:rFonts w:ascii="仿宋_GB2312" w:eastAsia="仿宋_GB2312" w:cs="Helvetica"/>
          <w:color w:val="000000" w:themeColor="text1"/>
          <w:sz w:val="32"/>
          <w:szCs w:val="32"/>
        </w:rPr>
      </w:pPr>
    </w:p>
    <w:sectPr w:rsidR="004F60CF" w:rsidRPr="00BC196B" w:rsidSect="004435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9F" w:rsidRDefault="00994A9F" w:rsidP="00F37C8B">
      <w:r>
        <w:separator/>
      </w:r>
    </w:p>
  </w:endnote>
  <w:endnote w:type="continuationSeparator" w:id="0">
    <w:p w:rsidR="00994A9F" w:rsidRDefault="00994A9F" w:rsidP="00F37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7B0" w:rsidRDefault="00A17DBD">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7.2pt;width:7.1pt;height:23.9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" filled="f" stroked="f">
          <v:textbox inset="0,0,0,0">
            <w:txbxContent>
              <w:p w:rsidR="00E857B0" w:rsidRPr="00B14A98" w:rsidRDefault="00A17DBD">
                <w:pPr>
                  <w:snapToGrid w:val="0"/>
                  <w:rPr>
                    <w:sz w:val="28"/>
                    <w:szCs w:val="28"/>
                  </w:rPr>
                </w:pPr>
                <w:r w:rsidRPr="00B14A98">
                  <w:rPr>
                    <w:rFonts w:hint="eastAsia"/>
                    <w:sz w:val="28"/>
                    <w:szCs w:val="28"/>
                  </w:rPr>
                  <w:fldChar w:fldCharType="begin"/>
                </w:r>
                <w:r w:rsidR="00E857B0" w:rsidRPr="00B14A98">
                  <w:rPr>
                    <w:rFonts w:hint="eastAsia"/>
                    <w:sz w:val="28"/>
                    <w:szCs w:val="28"/>
                  </w:rPr>
                  <w:instrText xml:space="preserve"> PAGE  \* MERGEFORMAT </w:instrText>
                </w:r>
                <w:r w:rsidRPr="00B14A98">
                  <w:rPr>
                    <w:rFonts w:hint="eastAsia"/>
                    <w:sz w:val="28"/>
                    <w:szCs w:val="28"/>
                  </w:rPr>
                  <w:fldChar w:fldCharType="separate"/>
                </w:r>
                <w:r w:rsidR="00C55919">
                  <w:rPr>
                    <w:noProof/>
                    <w:sz w:val="28"/>
                    <w:szCs w:val="28"/>
                  </w:rPr>
                  <w:t>4</w:t>
                </w:r>
                <w:r w:rsidRPr="00B14A98">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9F" w:rsidRDefault="00994A9F" w:rsidP="00F37C8B">
      <w:r>
        <w:separator/>
      </w:r>
    </w:p>
  </w:footnote>
  <w:footnote w:type="continuationSeparator" w:id="0">
    <w:p w:rsidR="00994A9F" w:rsidRDefault="00994A9F" w:rsidP="00F37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4C1F"/>
    <w:multiLevelType w:val="hybridMultilevel"/>
    <w:tmpl w:val="259E8C8C"/>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AC90458"/>
    <w:multiLevelType w:val="hybridMultilevel"/>
    <w:tmpl w:val="B6A0975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3863B8C"/>
    <w:multiLevelType w:val="hybridMultilevel"/>
    <w:tmpl w:val="67EA1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71A7A79"/>
    <w:multiLevelType w:val="hybridMultilevel"/>
    <w:tmpl w:val="830A9F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D7770"/>
    <w:multiLevelType w:val="hybridMultilevel"/>
    <w:tmpl w:val="CAB06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734A41"/>
    <w:multiLevelType w:val="hybridMultilevel"/>
    <w:tmpl w:val="DEF045A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F1D5061"/>
    <w:multiLevelType w:val="hybridMultilevel"/>
    <w:tmpl w:val="581A50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040215"/>
    <w:multiLevelType w:val="hybridMultilevel"/>
    <w:tmpl w:val="1604FCE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7B2"/>
    <w:rsid w:val="00006343"/>
    <w:rsid w:val="00006E80"/>
    <w:rsid w:val="00021E13"/>
    <w:rsid w:val="00030F1F"/>
    <w:rsid w:val="0003115F"/>
    <w:rsid w:val="00044150"/>
    <w:rsid w:val="000568C3"/>
    <w:rsid w:val="000B5CFE"/>
    <w:rsid w:val="000C1A2C"/>
    <w:rsid w:val="000D6F22"/>
    <w:rsid w:val="000F1E59"/>
    <w:rsid w:val="0011042F"/>
    <w:rsid w:val="001423FD"/>
    <w:rsid w:val="001510CC"/>
    <w:rsid w:val="0015287A"/>
    <w:rsid w:val="00155BDD"/>
    <w:rsid w:val="00162512"/>
    <w:rsid w:val="00171CF3"/>
    <w:rsid w:val="001867BF"/>
    <w:rsid w:val="001953AD"/>
    <w:rsid w:val="001A2458"/>
    <w:rsid w:val="001A6392"/>
    <w:rsid w:val="001B33D3"/>
    <w:rsid w:val="001D12DB"/>
    <w:rsid w:val="001D753B"/>
    <w:rsid w:val="001E041E"/>
    <w:rsid w:val="001E50E3"/>
    <w:rsid w:val="001E5367"/>
    <w:rsid w:val="001F022B"/>
    <w:rsid w:val="002120E7"/>
    <w:rsid w:val="00217300"/>
    <w:rsid w:val="002211E7"/>
    <w:rsid w:val="00241E26"/>
    <w:rsid w:val="002555E4"/>
    <w:rsid w:val="002639E4"/>
    <w:rsid w:val="002817BD"/>
    <w:rsid w:val="0029022C"/>
    <w:rsid w:val="0029187F"/>
    <w:rsid w:val="002A1B4F"/>
    <w:rsid w:val="002A2A6E"/>
    <w:rsid w:val="002B02CF"/>
    <w:rsid w:val="002C4F90"/>
    <w:rsid w:val="002D1D47"/>
    <w:rsid w:val="002D44B2"/>
    <w:rsid w:val="002D6603"/>
    <w:rsid w:val="00306F68"/>
    <w:rsid w:val="00307552"/>
    <w:rsid w:val="00310FD9"/>
    <w:rsid w:val="003163FC"/>
    <w:rsid w:val="00320D18"/>
    <w:rsid w:val="00326681"/>
    <w:rsid w:val="00344431"/>
    <w:rsid w:val="003611EE"/>
    <w:rsid w:val="0036364E"/>
    <w:rsid w:val="003853BD"/>
    <w:rsid w:val="00390ED2"/>
    <w:rsid w:val="003955D1"/>
    <w:rsid w:val="003A43BA"/>
    <w:rsid w:val="003A76CA"/>
    <w:rsid w:val="003B6ACD"/>
    <w:rsid w:val="003D5AF9"/>
    <w:rsid w:val="003D758B"/>
    <w:rsid w:val="003E4A7A"/>
    <w:rsid w:val="003F3C0D"/>
    <w:rsid w:val="003F6150"/>
    <w:rsid w:val="00407CBD"/>
    <w:rsid w:val="00413EAC"/>
    <w:rsid w:val="00422A63"/>
    <w:rsid w:val="004271BE"/>
    <w:rsid w:val="004370B0"/>
    <w:rsid w:val="004435BF"/>
    <w:rsid w:val="00450CB5"/>
    <w:rsid w:val="004520FA"/>
    <w:rsid w:val="00453009"/>
    <w:rsid w:val="004572C0"/>
    <w:rsid w:val="0046321B"/>
    <w:rsid w:val="00470DB2"/>
    <w:rsid w:val="00472167"/>
    <w:rsid w:val="00490486"/>
    <w:rsid w:val="0049282F"/>
    <w:rsid w:val="004A60DD"/>
    <w:rsid w:val="004B006B"/>
    <w:rsid w:val="004B0132"/>
    <w:rsid w:val="004E6213"/>
    <w:rsid w:val="004F60CF"/>
    <w:rsid w:val="00502EDE"/>
    <w:rsid w:val="00510F5B"/>
    <w:rsid w:val="005154AD"/>
    <w:rsid w:val="005312C6"/>
    <w:rsid w:val="00552290"/>
    <w:rsid w:val="005662F4"/>
    <w:rsid w:val="0057764F"/>
    <w:rsid w:val="00577D58"/>
    <w:rsid w:val="00582013"/>
    <w:rsid w:val="00583B37"/>
    <w:rsid w:val="00587C07"/>
    <w:rsid w:val="0059462E"/>
    <w:rsid w:val="00594A26"/>
    <w:rsid w:val="00594BBA"/>
    <w:rsid w:val="00596544"/>
    <w:rsid w:val="00596EF5"/>
    <w:rsid w:val="005B2D4B"/>
    <w:rsid w:val="005B3915"/>
    <w:rsid w:val="005B690B"/>
    <w:rsid w:val="005C6A56"/>
    <w:rsid w:val="005D0F18"/>
    <w:rsid w:val="005D18E9"/>
    <w:rsid w:val="005D18FB"/>
    <w:rsid w:val="005E116E"/>
    <w:rsid w:val="00613A7F"/>
    <w:rsid w:val="006140E2"/>
    <w:rsid w:val="00614B41"/>
    <w:rsid w:val="006227A6"/>
    <w:rsid w:val="006239B1"/>
    <w:rsid w:val="00625CED"/>
    <w:rsid w:val="00630101"/>
    <w:rsid w:val="0064211D"/>
    <w:rsid w:val="00651D41"/>
    <w:rsid w:val="00656715"/>
    <w:rsid w:val="00662B5F"/>
    <w:rsid w:val="00670D46"/>
    <w:rsid w:val="0067126B"/>
    <w:rsid w:val="00696DDA"/>
    <w:rsid w:val="00696E1E"/>
    <w:rsid w:val="006D03D8"/>
    <w:rsid w:val="006D5BF0"/>
    <w:rsid w:val="006E34DF"/>
    <w:rsid w:val="006F7621"/>
    <w:rsid w:val="00727F7B"/>
    <w:rsid w:val="00740671"/>
    <w:rsid w:val="00744DF8"/>
    <w:rsid w:val="00745EA0"/>
    <w:rsid w:val="007575E6"/>
    <w:rsid w:val="00762874"/>
    <w:rsid w:val="007657DB"/>
    <w:rsid w:val="00765946"/>
    <w:rsid w:val="00765E9D"/>
    <w:rsid w:val="00771D61"/>
    <w:rsid w:val="00772ABD"/>
    <w:rsid w:val="00780D41"/>
    <w:rsid w:val="007A44E7"/>
    <w:rsid w:val="007B599D"/>
    <w:rsid w:val="007B68EA"/>
    <w:rsid w:val="007C0836"/>
    <w:rsid w:val="007F0834"/>
    <w:rsid w:val="007F52BE"/>
    <w:rsid w:val="007F75F3"/>
    <w:rsid w:val="00806AEC"/>
    <w:rsid w:val="00826AB7"/>
    <w:rsid w:val="00837A8E"/>
    <w:rsid w:val="00841BC0"/>
    <w:rsid w:val="00846C7E"/>
    <w:rsid w:val="008556B2"/>
    <w:rsid w:val="00856156"/>
    <w:rsid w:val="00896A53"/>
    <w:rsid w:val="008A16DD"/>
    <w:rsid w:val="008A5111"/>
    <w:rsid w:val="008C611A"/>
    <w:rsid w:val="008D50F2"/>
    <w:rsid w:val="008D7F9C"/>
    <w:rsid w:val="008E5E3B"/>
    <w:rsid w:val="0091168F"/>
    <w:rsid w:val="0091631E"/>
    <w:rsid w:val="00931134"/>
    <w:rsid w:val="009325A3"/>
    <w:rsid w:val="00946724"/>
    <w:rsid w:val="00946D58"/>
    <w:rsid w:val="00971814"/>
    <w:rsid w:val="0097449E"/>
    <w:rsid w:val="00985371"/>
    <w:rsid w:val="00994A9F"/>
    <w:rsid w:val="00996EBF"/>
    <w:rsid w:val="009A037D"/>
    <w:rsid w:val="009A6CC7"/>
    <w:rsid w:val="009B3E87"/>
    <w:rsid w:val="009F51D2"/>
    <w:rsid w:val="00A01D8E"/>
    <w:rsid w:val="00A05330"/>
    <w:rsid w:val="00A07397"/>
    <w:rsid w:val="00A17DBD"/>
    <w:rsid w:val="00A37B9F"/>
    <w:rsid w:val="00A458D7"/>
    <w:rsid w:val="00A5387F"/>
    <w:rsid w:val="00A54687"/>
    <w:rsid w:val="00A86877"/>
    <w:rsid w:val="00A9502F"/>
    <w:rsid w:val="00AA0D3D"/>
    <w:rsid w:val="00AA4D3C"/>
    <w:rsid w:val="00AC0F70"/>
    <w:rsid w:val="00AC3855"/>
    <w:rsid w:val="00AD4AE9"/>
    <w:rsid w:val="00AD77C2"/>
    <w:rsid w:val="00AE334E"/>
    <w:rsid w:val="00AE3AB1"/>
    <w:rsid w:val="00AF4CB5"/>
    <w:rsid w:val="00B10097"/>
    <w:rsid w:val="00B219B9"/>
    <w:rsid w:val="00B2338F"/>
    <w:rsid w:val="00B24B3B"/>
    <w:rsid w:val="00B36066"/>
    <w:rsid w:val="00B60B91"/>
    <w:rsid w:val="00B6178A"/>
    <w:rsid w:val="00B62D24"/>
    <w:rsid w:val="00B6576E"/>
    <w:rsid w:val="00B71AC8"/>
    <w:rsid w:val="00B91493"/>
    <w:rsid w:val="00B94BCF"/>
    <w:rsid w:val="00BA63C2"/>
    <w:rsid w:val="00BC196B"/>
    <w:rsid w:val="00BD7B20"/>
    <w:rsid w:val="00BF1EF5"/>
    <w:rsid w:val="00C05F79"/>
    <w:rsid w:val="00C076E7"/>
    <w:rsid w:val="00C34AB6"/>
    <w:rsid w:val="00C42C24"/>
    <w:rsid w:val="00C55919"/>
    <w:rsid w:val="00C620D6"/>
    <w:rsid w:val="00C6343B"/>
    <w:rsid w:val="00C762A1"/>
    <w:rsid w:val="00C83DB9"/>
    <w:rsid w:val="00C85F99"/>
    <w:rsid w:val="00C87F9F"/>
    <w:rsid w:val="00CA05F1"/>
    <w:rsid w:val="00CA7EE4"/>
    <w:rsid w:val="00CC36BB"/>
    <w:rsid w:val="00CD17B2"/>
    <w:rsid w:val="00CD6377"/>
    <w:rsid w:val="00CF0D72"/>
    <w:rsid w:val="00D011C3"/>
    <w:rsid w:val="00D16E30"/>
    <w:rsid w:val="00D30C72"/>
    <w:rsid w:val="00D31F3F"/>
    <w:rsid w:val="00D36F7A"/>
    <w:rsid w:val="00D6660A"/>
    <w:rsid w:val="00D67038"/>
    <w:rsid w:val="00D7529A"/>
    <w:rsid w:val="00D83FCE"/>
    <w:rsid w:val="00D869E5"/>
    <w:rsid w:val="00DA3755"/>
    <w:rsid w:val="00DB0ACF"/>
    <w:rsid w:val="00DB667B"/>
    <w:rsid w:val="00DD008A"/>
    <w:rsid w:val="00DD44A7"/>
    <w:rsid w:val="00DE463E"/>
    <w:rsid w:val="00DE760E"/>
    <w:rsid w:val="00DF22D9"/>
    <w:rsid w:val="00E063E1"/>
    <w:rsid w:val="00E20D22"/>
    <w:rsid w:val="00E2682B"/>
    <w:rsid w:val="00E31D05"/>
    <w:rsid w:val="00E45604"/>
    <w:rsid w:val="00E5497A"/>
    <w:rsid w:val="00E6774F"/>
    <w:rsid w:val="00E71B34"/>
    <w:rsid w:val="00E857B0"/>
    <w:rsid w:val="00E85DCC"/>
    <w:rsid w:val="00E879E0"/>
    <w:rsid w:val="00EB3EC5"/>
    <w:rsid w:val="00EC0F6A"/>
    <w:rsid w:val="00ED0041"/>
    <w:rsid w:val="00EF3A9D"/>
    <w:rsid w:val="00F0551D"/>
    <w:rsid w:val="00F0573D"/>
    <w:rsid w:val="00F10EE9"/>
    <w:rsid w:val="00F11686"/>
    <w:rsid w:val="00F37C8B"/>
    <w:rsid w:val="00F410E3"/>
    <w:rsid w:val="00F42D05"/>
    <w:rsid w:val="00F52066"/>
    <w:rsid w:val="00F53C29"/>
    <w:rsid w:val="00F54B55"/>
    <w:rsid w:val="00F55924"/>
    <w:rsid w:val="00F61AD8"/>
    <w:rsid w:val="00F741B2"/>
    <w:rsid w:val="00F756D7"/>
    <w:rsid w:val="00F8602F"/>
    <w:rsid w:val="00F86ED1"/>
    <w:rsid w:val="00F9497E"/>
    <w:rsid w:val="00FA26A9"/>
    <w:rsid w:val="00FA5D00"/>
    <w:rsid w:val="00FA7AD0"/>
    <w:rsid w:val="00FB3B15"/>
    <w:rsid w:val="00FC3254"/>
    <w:rsid w:val="00FD136C"/>
    <w:rsid w:val="00FE7BAC"/>
    <w:rsid w:val="00FE7D6D"/>
    <w:rsid w:val="00FF4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BF"/>
    <w:pPr>
      <w:widowControl w:val="0"/>
      <w:jc w:val="both"/>
    </w:pPr>
    <w:rPr>
      <w:kern w:val="2"/>
      <w:sz w:val="21"/>
      <w:szCs w:val="22"/>
    </w:rPr>
  </w:style>
  <w:style w:type="paragraph" w:styleId="2">
    <w:name w:val="heading 2"/>
    <w:basedOn w:val="a"/>
    <w:next w:val="a"/>
    <w:link w:val="2Char"/>
    <w:uiPriority w:val="9"/>
    <w:unhideWhenUsed/>
    <w:qFormat/>
    <w:rsid w:val="001A2458"/>
    <w:pPr>
      <w:ind w:firstLineChars="200" w:firstLine="643"/>
      <w:outlineLvl w:val="1"/>
    </w:pPr>
    <w:rPr>
      <w:rFonts w:ascii="仿宋_GB2312" w:eastAsia="仿宋_GB2312" w:hAnsi="仿宋"/>
      <w:b/>
      <w:sz w:val="32"/>
      <w:szCs w:val="30"/>
    </w:rPr>
  </w:style>
  <w:style w:type="paragraph" w:styleId="3">
    <w:name w:val="heading 3"/>
    <w:basedOn w:val="a"/>
    <w:next w:val="a"/>
    <w:link w:val="3Char"/>
    <w:uiPriority w:val="9"/>
    <w:semiHidden/>
    <w:unhideWhenUsed/>
    <w:qFormat/>
    <w:rsid w:val="00B100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874"/>
    <w:pPr>
      <w:ind w:firstLineChars="200" w:firstLine="420"/>
    </w:pPr>
  </w:style>
  <w:style w:type="paragraph" w:styleId="a4">
    <w:name w:val="header"/>
    <w:basedOn w:val="a"/>
    <w:link w:val="Char"/>
    <w:uiPriority w:val="99"/>
    <w:unhideWhenUsed/>
    <w:rsid w:val="00F37C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37C8B"/>
    <w:rPr>
      <w:sz w:val="18"/>
      <w:szCs w:val="18"/>
    </w:rPr>
  </w:style>
  <w:style w:type="paragraph" w:styleId="a5">
    <w:name w:val="footer"/>
    <w:basedOn w:val="a"/>
    <w:link w:val="Char0"/>
    <w:unhideWhenUsed/>
    <w:rsid w:val="00F37C8B"/>
    <w:pPr>
      <w:tabs>
        <w:tab w:val="center" w:pos="4153"/>
        <w:tab w:val="right" w:pos="8306"/>
      </w:tabs>
      <w:snapToGrid w:val="0"/>
      <w:jc w:val="left"/>
    </w:pPr>
    <w:rPr>
      <w:sz w:val="18"/>
      <w:szCs w:val="18"/>
    </w:rPr>
  </w:style>
  <w:style w:type="character" w:customStyle="1" w:styleId="Char0">
    <w:name w:val="页脚 Char"/>
    <w:link w:val="a5"/>
    <w:uiPriority w:val="99"/>
    <w:semiHidden/>
    <w:rsid w:val="00F37C8B"/>
    <w:rPr>
      <w:sz w:val="18"/>
      <w:szCs w:val="18"/>
    </w:rPr>
  </w:style>
  <w:style w:type="character" w:styleId="HTML">
    <w:name w:val="HTML Cite"/>
    <w:uiPriority w:val="99"/>
    <w:semiHidden/>
    <w:unhideWhenUsed/>
    <w:rsid w:val="00577D58"/>
    <w:rPr>
      <w:i/>
      <w:iCs/>
    </w:rPr>
  </w:style>
  <w:style w:type="character" w:customStyle="1" w:styleId="Char1">
    <w:name w:val="纯文本 Char"/>
    <w:link w:val="a6"/>
    <w:uiPriority w:val="99"/>
    <w:rsid w:val="00E857B0"/>
    <w:rPr>
      <w:rFonts w:ascii="宋体" w:hAnsi="Courier"/>
      <w:spacing w:val="-6"/>
      <w:sz w:val="24"/>
    </w:rPr>
  </w:style>
  <w:style w:type="paragraph" w:styleId="a6">
    <w:name w:val="Plain Text"/>
    <w:basedOn w:val="a"/>
    <w:link w:val="Char1"/>
    <w:uiPriority w:val="99"/>
    <w:rsid w:val="00E857B0"/>
    <w:pPr>
      <w:tabs>
        <w:tab w:val="left" w:pos="624"/>
      </w:tabs>
      <w:snapToGrid w:val="0"/>
      <w:spacing w:line="460" w:lineRule="atLeast"/>
    </w:pPr>
    <w:rPr>
      <w:rFonts w:ascii="宋体" w:hAnsi="Courier"/>
      <w:spacing w:val="-6"/>
      <w:kern w:val="0"/>
      <w:sz w:val="24"/>
      <w:szCs w:val="20"/>
    </w:rPr>
  </w:style>
  <w:style w:type="character" w:customStyle="1" w:styleId="Char10">
    <w:name w:val="纯文本 Char1"/>
    <w:uiPriority w:val="99"/>
    <w:semiHidden/>
    <w:rsid w:val="00E857B0"/>
    <w:rPr>
      <w:rFonts w:ascii="宋体" w:eastAsia="宋体" w:hAnsi="Courier New" w:cs="Courier New"/>
      <w:szCs w:val="21"/>
    </w:rPr>
  </w:style>
  <w:style w:type="paragraph" w:styleId="a7">
    <w:name w:val="Normal (Web)"/>
    <w:basedOn w:val="a"/>
    <w:uiPriority w:val="99"/>
    <w:unhideWhenUsed/>
    <w:rsid w:val="00E857B0"/>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AE334E"/>
    <w:pPr>
      <w:ind w:leftChars="2500" w:left="100"/>
    </w:pPr>
  </w:style>
  <w:style w:type="character" w:customStyle="1" w:styleId="Char2">
    <w:name w:val="日期 Char"/>
    <w:basedOn w:val="a0"/>
    <w:link w:val="a8"/>
    <w:uiPriority w:val="99"/>
    <w:semiHidden/>
    <w:rsid w:val="00AE334E"/>
  </w:style>
  <w:style w:type="paragraph" w:styleId="a9">
    <w:name w:val="Balloon Text"/>
    <w:basedOn w:val="a"/>
    <w:link w:val="Char3"/>
    <w:uiPriority w:val="99"/>
    <w:semiHidden/>
    <w:unhideWhenUsed/>
    <w:rsid w:val="004E6213"/>
    <w:rPr>
      <w:sz w:val="18"/>
      <w:szCs w:val="18"/>
    </w:rPr>
  </w:style>
  <w:style w:type="character" w:customStyle="1" w:styleId="Char3">
    <w:name w:val="批注框文本 Char"/>
    <w:link w:val="a9"/>
    <w:uiPriority w:val="99"/>
    <w:semiHidden/>
    <w:rsid w:val="004E6213"/>
    <w:rPr>
      <w:sz w:val="18"/>
      <w:szCs w:val="18"/>
    </w:rPr>
  </w:style>
  <w:style w:type="character" w:styleId="aa">
    <w:name w:val="Strong"/>
    <w:uiPriority w:val="22"/>
    <w:qFormat/>
    <w:rsid w:val="00241E26"/>
    <w:rPr>
      <w:b/>
      <w:bCs/>
    </w:rPr>
  </w:style>
  <w:style w:type="character" w:customStyle="1" w:styleId="2Char">
    <w:name w:val="标题 2 Char"/>
    <w:basedOn w:val="a0"/>
    <w:link w:val="2"/>
    <w:uiPriority w:val="9"/>
    <w:qFormat/>
    <w:rsid w:val="001A2458"/>
    <w:rPr>
      <w:rFonts w:ascii="仿宋_GB2312" w:eastAsia="仿宋_GB2312" w:hAnsi="仿宋"/>
      <w:b/>
      <w:kern w:val="2"/>
      <w:sz w:val="32"/>
      <w:szCs w:val="30"/>
    </w:rPr>
  </w:style>
  <w:style w:type="character" w:styleId="ab">
    <w:name w:val="Hyperlink"/>
    <w:uiPriority w:val="99"/>
    <w:unhideWhenUsed/>
    <w:rsid w:val="001A2458"/>
    <w:rPr>
      <w:color w:val="0000FF"/>
      <w:u w:val="single"/>
    </w:rPr>
  </w:style>
  <w:style w:type="table" w:styleId="ac">
    <w:name w:val="Table Grid"/>
    <w:basedOn w:val="a1"/>
    <w:uiPriority w:val="59"/>
    <w:rsid w:val="003D5AF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semiHidden/>
    <w:rsid w:val="00B10097"/>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BF"/>
    <w:pPr>
      <w:widowControl w:val="0"/>
      <w:jc w:val="both"/>
    </w:pPr>
    <w:rPr>
      <w:kern w:val="2"/>
      <w:sz w:val="21"/>
      <w:szCs w:val="22"/>
    </w:rPr>
  </w:style>
  <w:style w:type="paragraph" w:styleId="2">
    <w:name w:val="heading 2"/>
    <w:basedOn w:val="a"/>
    <w:next w:val="a"/>
    <w:link w:val="2Char"/>
    <w:uiPriority w:val="9"/>
    <w:unhideWhenUsed/>
    <w:qFormat/>
    <w:rsid w:val="001A2458"/>
    <w:pPr>
      <w:ind w:firstLineChars="200" w:firstLine="643"/>
      <w:outlineLvl w:val="1"/>
    </w:pPr>
    <w:rPr>
      <w:rFonts w:ascii="仿宋_GB2312" w:eastAsia="仿宋_GB2312" w:hAnsi="仿宋"/>
      <w:b/>
      <w:sz w:val="32"/>
      <w:szCs w:val="30"/>
    </w:rPr>
  </w:style>
  <w:style w:type="paragraph" w:styleId="3">
    <w:name w:val="heading 3"/>
    <w:basedOn w:val="a"/>
    <w:next w:val="a"/>
    <w:link w:val="3Char"/>
    <w:uiPriority w:val="9"/>
    <w:semiHidden/>
    <w:unhideWhenUsed/>
    <w:qFormat/>
    <w:rsid w:val="00B100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874"/>
    <w:pPr>
      <w:ind w:firstLineChars="200" w:firstLine="420"/>
    </w:pPr>
  </w:style>
  <w:style w:type="paragraph" w:styleId="a4">
    <w:name w:val="header"/>
    <w:basedOn w:val="a"/>
    <w:link w:val="Char"/>
    <w:uiPriority w:val="99"/>
    <w:unhideWhenUsed/>
    <w:rsid w:val="00F37C8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37C8B"/>
    <w:rPr>
      <w:sz w:val="18"/>
      <w:szCs w:val="18"/>
    </w:rPr>
  </w:style>
  <w:style w:type="paragraph" w:styleId="a5">
    <w:name w:val="footer"/>
    <w:basedOn w:val="a"/>
    <w:link w:val="Char0"/>
    <w:unhideWhenUsed/>
    <w:rsid w:val="00F37C8B"/>
    <w:pPr>
      <w:tabs>
        <w:tab w:val="center" w:pos="4153"/>
        <w:tab w:val="right" w:pos="8306"/>
      </w:tabs>
      <w:snapToGrid w:val="0"/>
      <w:jc w:val="left"/>
    </w:pPr>
    <w:rPr>
      <w:sz w:val="18"/>
      <w:szCs w:val="18"/>
    </w:rPr>
  </w:style>
  <w:style w:type="character" w:customStyle="1" w:styleId="Char0">
    <w:name w:val="页脚 Char"/>
    <w:link w:val="a5"/>
    <w:uiPriority w:val="99"/>
    <w:semiHidden/>
    <w:rsid w:val="00F37C8B"/>
    <w:rPr>
      <w:sz w:val="18"/>
      <w:szCs w:val="18"/>
    </w:rPr>
  </w:style>
  <w:style w:type="character" w:styleId="HTML">
    <w:name w:val="HTML Cite"/>
    <w:uiPriority w:val="99"/>
    <w:semiHidden/>
    <w:unhideWhenUsed/>
    <w:rsid w:val="00577D58"/>
    <w:rPr>
      <w:i/>
      <w:iCs/>
    </w:rPr>
  </w:style>
  <w:style w:type="character" w:customStyle="1" w:styleId="Char1">
    <w:name w:val="纯文本 Char"/>
    <w:link w:val="a6"/>
    <w:uiPriority w:val="99"/>
    <w:rsid w:val="00E857B0"/>
    <w:rPr>
      <w:rFonts w:ascii="宋体" w:hAnsi="Courier"/>
      <w:spacing w:val="-6"/>
      <w:sz w:val="24"/>
    </w:rPr>
  </w:style>
  <w:style w:type="paragraph" w:styleId="a6">
    <w:name w:val="Plain Text"/>
    <w:basedOn w:val="a"/>
    <w:link w:val="Char1"/>
    <w:uiPriority w:val="99"/>
    <w:rsid w:val="00E857B0"/>
    <w:pPr>
      <w:tabs>
        <w:tab w:val="left" w:pos="624"/>
      </w:tabs>
      <w:snapToGrid w:val="0"/>
      <w:spacing w:line="460" w:lineRule="atLeast"/>
    </w:pPr>
    <w:rPr>
      <w:rFonts w:ascii="宋体" w:hAnsi="Courier"/>
      <w:spacing w:val="-6"/>
      <w:kern w:val="0"/>
      <w:sz w:val="24"/>
      <w:szCs w:val="20"/>
      <w:lang w:val="x-none" w:eastAsia="x-none"/>
    </w:rPr>
  </w:style>
  <w:style w:type="character" w:customStyle="1" w:styleId="Char10">
    <w:name w:val="纯文本 Char1"/>
    <w:uiPriority w:val="99"/>
    <w:semiHidden/>
    <w:rsid w:val="00E857B0"/>
    <w:rPr>
      <w:rFonts w:ascii="宋体" w:eastAsia="宋体" w:hAnsi="Courier New" w:cs="Courier New"/>
      <w:szCs w:val="21"/>
    </w:rPr>
  </w:style>
  <w:style w:type="paragraph" w:styleId="a7">
    <w:name w:val="Normal (Web)"/>
    <w:basedOn w:val="a"/>
    <w:uiPriority w:val="99"/>
    <w:unhideWhenUsed/>
    <w:rsid w:val="00E857B0"/>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AE334E"/>
    <w:pPr>
      <w:ind w:leftChars="2500" w:left="100"/>
    </w:pPr>
  </w:style>
  <w:style w:type="character" w:customStyle="1" w:styleId="Char2">
    <w:name w:val="日期 Char"/>
    <w:basedOn w:val="a0"/>
    <w:link w:val="a8"/>
    <w:uiPriority w:val="99"/>
    <w:semiHidden/>
    <w:rsid w:val="00AE334E"/>
  </w:style>
  <w:style w:type="paragraph" w:styleId="a9">
    <w:name w:val="Balloon Text"/>
    <w:basedOn w:val="a"/>
    <w:link w:val="Char3"/>
    <w:uiPriority w:val="99"/>
    <w:semiHidden/>
    <w:unhideWhenUsed/>
    <w:rsid w:val="004E6213"/>
    <w:rPr>
      <w:sz w:val="18"/>
      <w:szCs w:val="18"/>
    </w:rPr>
  </w:style>
  <w:style w:type="character" w:customStyle="1" w:styleId="Char3">
    <w:name w:val="批注框文本 Char"/>
    <w:link w:val="a9"/>
    <w:uiPriority w:val="99"/>
    <w:semiHidden/>
    <w:rsid w:val="004E6213"/>
    <w:rPr>
      <w:sz w:val="18"/>
      <w:szCs w:val="18"/>
    </w:rPr>
  </w:style>
  <w:style w:type="character" w:styleId="aa">
    <w:name w:val="Strong"/>
    <w:uiPriority w:val="22"/>
    <w:qFormat/>
    <w:rsid w:val="00241E26"/>
    <w:rPr>
      <w:b/>
      <w:bCs/>
    </w:rPr>
  </w:style>
  <w:style w:type="character" w:customStyle="1" w:styleId="2Char">
    <w:name w:val="标题 2 Char"/>
    <w:basedOn w:val="a0"/>
    <w:link w:val="2"/>
    <w:uiPriority w:val="9"/>
    <w:qFormat/>
    <w:rsid w:val="001A2458"/>
    <w:rPr>
      <w:rFonts w:ascii="仿宋_GB2312" w:eastAsia="仿宋_GB2312" w:hAnsi="仿宋"/>
      <w:b/>
      <w:kern w:val="2"/>
      <w:sz w:val="32"/>
      <w:szCs w:val="30"/>
    </w:rPr>
  </w:style>
  <w:style w:type="character" w:styleId="ab">
    <w:name w:val="Hyperlink"/>
    <w:uiPriority w:val="99"/>
    <w:unhideWhenUsed/>
    <w:rsid w:val="001A2458"/>
    <w:rPr>
      <w:color w:val="0000FF"/>
      <w:u w:val="single"/>
    </w:rPr>
  </w:style>
  <w:style w:type="table" w:styleId="ac">
    <w:name w:val="Table Grid"/>
    <w:basedOn w:val="a1"/>
    <w:uiPriority w:val="59"/>
    <w:rsid w:val="003D5AF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semiHidden/>
    <w:rsid w:val="00B10097"/>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830633062">
      <w:bodyDiv w:val="1"/>
      <w:marLeft w:val="0"/>
      <w:marRight w:val="0"/>
      <w:marTop w:val="0"/>
      <w:marBottom w:val="0"/>
      <w:divBdr>
        <w:top w:val="none" w:sz="0" w:space="0" w:color="auto"/>
        <w:left w:val="none" w:sz="0" w:space="0" w:color="auto"/>
        <w:bottom w:val="none" w:sz="0" w:space="0" w:color="auto"/>
        <w:right w:val="none" w:sz="0" w:space="0" w:color="auto"/>
      </w:divBdr>
    </w:div>
    <w:div w:id="17556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1</Pages>
  <Words>302</Words>
  <Characters>1724</Characters>
  <Application>Microsoft Office Word</Application>
  <DocSecurity>0</DocSecurity>
  <Lines>14</Lines>
  <Paragraphs>4</Paragraphs>
  <ScaleCrop>false</ScaleCrop>
  <Company>Lenovo</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china</cp:lastModifiedBy>
  <cp:revision>10</cp:revision>
  <cp:lastPrinted>2019-06-21T06:50:00Z</cp:lastPrinted>
  <dcterms:created xsi:type="dcterms:W3CDTF">2019-06-20T02:16:00Z</dcterms:created>
  <dcterms:modified xsi:type="dcterms:W3CDTF">2019-07-08T08:36:00Z</dcterms:modified>
</cp:coreProperties>
</file>