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4ECC3" w14:textId="77777777" w:rsidR="00E864FF" w:rsidRDefault="00E864FF" w:rsidP="00E864FF">
      <w:pPr>
        <w:jc w:val="left"/>
        <w:rPr>
          <w:rFonts w:ascii="仿宋_GB2312" w:eastAsia="仿宋_GB2312"/>
          <w:sz w:val="32"/>
          <w:szCs w:val="32"/>
        </w:rPr>
      </w:pPr>
      <w:bookmarkStart w:id="0" w:name="_GoBack"/>
      <w:bookmarkEnd w:id="0"/>
    </w:p>
    <w:p w14:paraId="5F9BDA37" w14:textId="77777777" w:rsidR="00E864FF" w:rsidRDefault="00E864FF" w:rsidP="00E864FF">
      <w:pPr>
        <w:jc w:val="left"/>
        <w:rPr>
          <w:rFonts w:ascii="仿宋_GB2312" w:eastAsia="仿宋_GB2312"/>
          <w:sz w:val="32"/>
          <w:szCs w:val="32"/>
        </w:rPr>
      </w:pPr>
    </w:p>
    <w:p w14:paraId="790F670A" w14:textId="77777777" w:rsidR="00E864FF" w:rsidRDefault="00E864FF" w:rsidP="00E864FF">
      <w:pPr>
        <w:jc w:val="left"/>
        <w:rPr>
          <w:rFonts w:ascii="仿宋_GB2312" w:eastAsia="仿宋_GB2312"/>
          <w:sz w:val="32"/>
          <w:szCs w:val="32"/>
        </w:rPr>
      </w:pPr>
    </w:p>
    <w:p w14:paraId="5EF0DC86" w14:textId="77777777" w:rsidR="00E864FF" w:rsidRDefault="00E864FF" w:rsidP="00E864FF">
      <w:pPr>
        <w:jc w:val="left"/>
        <w:rPr>
          <w:rFonts w:ascii="仿宋_GB2312" w:eastAsia="仿宋_GB2312"/>
          <w:sz w:val="32"/>
          <w:szCs w:val="32"/>
        </w:rPr>
      </w:pPr>
    </w:p>
    <w:p w14:paraId="5948DE1D" w14:textId="77777777" w:rsidR="00E864FF" w:rsidRPr="00EE1FF3" w:rsidRDefault="00E864FF" w:rsidP="00E864FF">
      <w:pPr>
        <w:jc w:val="left"/>
        <w:rPr>
          <w:rFonts w:ascii="仿宋_GB2312" w:eastAsia="仿宋_GB2312"/>
          <w:sz w:val="32"/>
          <w:szCs w:val="32"/>
        </w:rPr>
      </w:pPr>
    </w:p>
    <w:p w14:paraId="5B7DEBC7" w14:textId="77777777" w:rsidR="00E864FF" w:rsidRPr="00EE1FF3" w:rsidRDefault="00E864FF" w:rsidP="00E864FF">
      <w:pPr>
        <w:adjustRightInd w:val="0"/>
        <w:snapToGrid w:val="0"/>
        <w:jc w:val="center"/>
        <w:rPr>
          <w:rFonts w:ascii="方正小标宋_GBK" w:eastAsia="方正小标宋_GBK" w:hAnsi="方正小标宋_GBK" w:cs="方正小标宋_GBK"/>
          <w:sz w:val="52"/>
          <w:szCs w:val="52"/>
        </w:rPr>
      </w:pPr>
      <w:r w:rsidRPr="00EE1FF3">
        <w:rPr>
          <w:rFonts w:ascii="方正小标宋_GBK" w:eastAsia="方正小标宋_GBK" w:hAnsi="方正小标宋_GBK" w:cs="方正小标宋_GBK" w:hint="eastAsia"/>
          <w:sz w:val="52"/>
          <w:szCs w:val="52"/>
        </w:rPr>
        <w:t>新型冠状病毒感染肺炎疫情</w:t>
      </w:r>
    </w:p>
    <w:p w14:paraId="08CB2B0E" w14:textId="77777777" w:rsidR="00E864FF" w:rsidRPr="00EE1FF3" w:rsidRDefault="00E864FF" w:rsidP="00E864FF">
      <w:pPr>
        <w:adjustRightInd w:val="0"/>
        <w:snapToGrid w:val="0"/>
        <w:jc w:val="center"/>
        <w:rPr>
          <w:rFonts w:ascii="方正小标宋_GBK" w:eastAsia="方正小标宋_GBK" w:hAnsi="方正小标宋_GBK" w:cs="方正小标宋_GBK"/>
          <w:sz w:val="52"/>
          <w:szCs w:val="52"/>
        </w:rPr>
      </w:pPr>
      <w:r w:rsidRPr="00EE1FF3">
        <w:rPr>
          <w:rFonts w:ascii="方正小标宋_GBK" w:eastAsia="方正小标宋_GBK" w:hAnsi="方正小标宋_GBK" w:cs="方正小标宋_GBK" w:hint="eastAsia"/>
          <w:sz w:val="52"/>
          <w:szCs w:val="52"/>
        </w:rPr>
        <w:t>当前防控工作有关法律知识问答</w:t>
      </w:r>
    </w:p>
    <w:p w14:paraId="753F71ED" w14:textId="77777777" w:rsidR="00E864FF" w:rsidRPr="00EE1FF3" w:rsidRDefault="00E864FF" w:rsidP="00E864FF">
      <w:pPr>
        <w:adjustRightInd w:val="0"/>
        <w:snapToGrid w:val="0"/>
        <w:rPr>
          <w:rFonts w:ascii="方正小标宋_GBK" w:eastAsia="方正小标宋_GBK" w:hAnsi="方正小标宋_GBK" w:cs="方正小标宋_GBK"/>
          <w:sz w:val="52"/>
          <w:szCs w:val="52"/>
        </w:rPr>
      </w:pPr>
    </w:p>
    <w:p w14:paraId="1E0299FE" w14:textId="77777777" w:rsidR="00E864FF" w:rsidRPr="00EE1FF3" w:rsidRDefault="00E864FF" w:rsidP="00E864FF">
      <w:pPr>
        <w:adjustRightInd w:val="0"/>
        <w:snapToGrid w:val="0"/>
        <w:ind w:firstLineChars="100" w:firstLine="508"/>
        <w:jc w:val="center"/>
        <w:rPr>
          <w:rFonts w:ascii="方正小标宋_GBK" w:eastAsia="方正小标宋_GBK" w:hAnsi="方正小标宋_GBK" w:cs="方正小标宋_GBK"/>
          <w:sz w:val="52"/>
          <w:szCs w:val="52"/>
        </w:rPr>
      </w:pPr>
    </w:p>
    <w:p w14:paraId="64DA79B7" w14:textId="77777777" w:rsidR="00E864FF" w:rsidRPr="00EE1FF3" w:rsidRDefault="00E864FF" w:rsidP="00E864FF">
      <w:pPr>
        <w:adjustRightInd w:val="0"/>
        <w:snapToGrid w:val="0"/>
        <w:ind w:firstLineChars="100" w:firstLine="508"/>
        <w:jc w:val="center"/>
        <w:rPr>
          <w:rFonts w:ascii="方正小标宋_GBK" w:eastAsia="方正小标宋_GBK" w:hAnsi="方正小标宋_GBK" w:cs="方正小标宋_GBK"/>
          <w:sz w:val="52"/>
          <w:szCs w:val="52"/>
        </w:rPr>
      </w:pPr>
    </w:p>
    <w:p w14:paraId="2C7C5685" w14:textId="77777777" w:rsidR="00E864FF" w:rsidRPr="00EE1FF3" w:rsidRDefault="00E864FF" w:rsidP="00E864FF">
      <w:pPr>
        <w:adjustRightInd w:val="0"/>
        <w:snapToGrid w:val="0"/>
        <w:ind w:firstLineChars="100" w:firstLine="508"/>
        <w:jc w:val="center"/>
        <w:rPr>
          <w:rFonts w:ascii="方正小标宋_GBK" w:eastAsia="方正小标宋_GBK" w:hAnsi="方正小标宋_GBK" w:cs="方正小标宋_GBK"/>
          <w:sz w:val="52"/>
          <w:szCs w:val="52"/>
        </w:rPr>
      </w:pPr>
    </w:p>
    <w:p w14:paraId="390FFB84" w14:textId="77777777" w:rsidR="00E864FF" w:rsidRPr="00EE1FF3" w:rsidRDefault="00E864FF" w:rsidP="00E864FF">
      <w:pPr>
        <w:adjustRightInd w:val="0"/>
        <w:snapToGrid w:val="0"/>
        <w:ind w:firstLineChars="100" w:firstLine="508"/>
        <w:jc w:val="center"/>
        <w:rPr>
          <w:rFonts w:ascii="方正小标宋_GBK" w:eastAsia="方正小标宋_GBK" w:hAnsi="方正小标宋_GBK" w:cs="方正小标宋_GBK"/>
          <w:sz w:val="52"/>
          <w:szCs w:val="52"/>
        </w:rPr>
      </w:pPr>
    </w:p>
    <w:p w14:paraId="3530D091" w14:textId="77777777" w:rsidR="00E864FF" w:rsidRPr="00EE1FF3" w:rsidRDefault="00E864FF" w:rsidP="00E864FF">
      <w:pPr>
        <w:adjustRightInd w:val="0"/>
        <w:snapToGrid w:val="0"/>
        <w:ind w:firstLineChars="100" w:firstLine="508"/>
        <w:jc w:val="center"/>
        <w:rPr>
          <w:rFonts w:ascii="方正小标宋_GBK" w:eastAsia="方正小标宋_GBK" w:hAnsi="方正小标宋_GBK" w:cs="方正小标宋_GBK"/>
          <w:sz w:val="52"/>
          <w:szCs w:val="52"/>
        </w:rPr>
      </w:pPr>
    </w:p>
    <w:p w14:paraId="2CBE2DCF" w14:textId="77777777" w:rsidR="00E864FF" w:rsidRPr="00EE1FF3" w:rsidRDefault="00E864FF" w:rsidP="00E864FF">
      <w:pPr>
        <w:adjustRightInd w:val="0"/>
        <w:snapToGrid w:val="0"/>
        <w:ind w:firstLineChars="100" w:firstLine="508"/>
        <w:jc w:val="center"/>
        <w:rPr>
          <w:rFonts w:ascii="方正小标宋_GBK" w:eastAsia="方正小标宋_GBK" w:hAnsi="方正小标宋_GBK" w:cs="方正小标宋_GBK"/>
          <w:sz w:val="52"/>
          <w:szCs w:val="52"/>
        </w:rPr>
      </w:pPr>
    </w:p>
    <w:p w14:paraId="16F01D97" w14:textId="77777777" w:rsidR="00E864FF" w:rsidRDefault="00E864FF" w:rsidP="00E864FF">
      <w:pPr>
        <w:adjustRightInd w:val="0"/>
        <w:snapToGrid w:val="0"/>
        <w:ind w:firstLineChars="100" w:firstLine="508"/>
        <w:jc w:val="center"/>
        <w:rPr>
          <w:rFonts w:ascii="方正小标宋_GBK" w:eastAsia="方正小标宋_GBK" w:hAnsi="方正小标宋_GBK" w:cs="方正小标宋_GBK"/>
          <w:sz w:val="52"/>
          <w:szCs w:val="52"/>
        </w:rPr>
      </w:pPr>
    </w:p>
    <w:p w14:paraId="14ABF6F6" w14:textId="77777777" w:rsidR="00E864FF" w:rsidRPr="00EE1FF3" w:rsidRDefault="00E864FF" w:rsidP="00E864FF">
      <w:pPr>
        <w:adjustRightInd w:val="0"/>
        <w:snapToGrid w:val="0"/>
        <w:ind w:firstLineChars="100" w:firstLine="508"/>
        <w:jc w:val="center"/>
        <w:rPr>
          <w:rFonts w:ascii="方正小标宋_GBK" w:eastAsia="方正小标宋_GBK" w:hAnsi="方正小标宋_GBK" w:cs="方正小标宋_GBK"/>
          <w:sz w:val="52"/>
          <w:szCs w:val="52"/>
        </w:rPr>
      </w:pPr>
    </w:p>
    <w:p w14:paraId="242DEB53" w14:textId="77777777" w:rsidR="00E864FF" w:rsidRPr="00EE1FF3" w:rsidRDefault="00E864FF" w:rsidP="00E864FF">
      <w:pPr>
        <w:adjustRightInd w:val="0"/>
        <w:snapToGrid w:val="0"/>
        <w:jc w:val="center"/>
        <w:rPr>
          <w:rFonts w:ascii="方正小标宋_GBK" w:eastAsia="方正小标宋_GBK" w:hAnsi="方正小标宋_GBK" w:cs="方正小标宋_GBK"/>
          <w:sz w:val="36"/>
          <w:szCs w:val="36"/>
        </w:rPr>
      </w:pPr>
      <w:r w:rsidRPr="00EE1FF3">
        <w:rPr>
          <w:rFonts w:ascii="方正小标宋_GBK" w:eastAsia="方正小标宋_GBK" w:hAnsi="方正小标宋_GBK" w:cs="方正小标宋_GBK" w:hint="eastAsia"/>
          <w:sz w:val="36"/>
          <w:szCs w:val="36"/>
        </w:rPr>
        <w:lastRenderedPageBreak/>
        <w:t>内蒙古自治区新型冠状病毒感染肺炎防控工作指挥部</w:t>
      </w:r>
    </w:p>
    <w:p w14:paraId="10A98C39" w14:textId="77777777" w:rsidR="00E864FF" w:rsidRPr="00EE1FF3" w:rsidRDefault="00E864FF" w:rsidP="00E864FF">
      <w:pPr>
        <w:adjustRightInd w:val="0"/>
        <w:snapToGrid w:val="0"/>
        <w:jc w:val="center"/>
        <w:rPr>
          <w:rFonts w:ascii="方正小标宋_GBK" w:eastAsia="方正小标宋_GBK" w:hAnsi="方正小标宋_GBK" w:cs="方正小标宋_GBK"/>
          <w:sz w:val="36"/>
          <w:szCs w:val="36"/>
        </w:rPr>
      </w:pPr>
      <w:r w:rsidRPr="00EE1FF3">
        <w:rPr>
          <w:rFonts w:ascii="方正小标宋_GBK" w:eastAsia="方正小标宋_GBK" w:hAnsi="方正小标宋_GBK" w:cs="方正小标宋_GBK" w:hint="eastAsia"/>
          <w:sz w:val="36"/>
          <w:szCs w:val="36"/>
        </w:rPr>
        <w:t>2020年2月</w:t>
      </w:r>
      <w:r w:rsidRPr="00EE1FF3">
        <w:rPr>
          <w:rFonts w:ascii="方正小标宋_GBK" w:eastAsia="方正小标宋_GBK" w:hAnsi="方正小标宋_GBK" w:cs="方正小标宋_GBK"/>
          <w:sz w:val="36"/>
          <w:szCs w:val="36"/>
        </w:rPr>
        <w:t>6</w:t>
      </w:r>
      <w:r w:rsidRPr="00EE1FF3">
        <w:rPr>
          <w:rFonts w:ascii="方正小标宋_GBK" w:eastAsia="方正小标宋_GBK" w:hAnsi="方正小标宋_GBK" w:cs="方正小标宋_GBK" w:hint="eastAsia"/>
          <w:sz w:val="36"/>
          <w:szCs w:val="36"/>
        </w:rPr>
        <w:t>日</w:t>
      </w:r>
    </w:p>
    <w:p w14:paraId="53751B9B" w14:textId="77777777" w:rsidR="00E864FF" w:rsidRPr="00EE1FF3" w:rsidRDefault="00E864FF" w:rsidP="00E864FF">
      <w:pPr>
        <w:rPr>
          <w:rFonts w:ascii="仿宋" w:eastAsia="仿宋" w:hAnsi="仿宋" w:cs="仿宋"/>
          <w:sz w:val="32"/>
          <w:szCs w:val="32"/>
        </w:rPr>
      </w:pPr>
    </w:p>
    <w:p w14:paraId="4EB0EC4A" w14:textId="77777777" w:rsidR="00E864FF" w:rsidRPr="00EE1FF3" w:rsidRDefault="00E864FF" w:rsidP="00E864FF">
      <w:pPr>
        <w:jc w:val="center"/>
        <w:rPr>
          <w:rFonts w:ascii="方正小标宋_GBK" w:eastAsia="方正小标宋_GBK" w:hAnsi="方正小标宋_GBK" w:cs="方正小标宋_GBK"/>
          <w:sz w:val="44"/>
          <w:szCs w:val="44"/>
        </w:rPr>
        <w:sectPr w:rsidR="00E864FF" w:rsidRPr="00EE1FF3" w:rsidSect="000A0159">
          <w:pgSz w:w="11906" w:h="16838" w:code="9"/>
          <w:pgMar w:top="2098" w:right="1588" w:bottom="1985" w:left="1588" w:header="851" w:footer="1588" w:gutter="0"/>
          <w:cols w:space="720"/>
          <w:titlePg/>
          <w:docGrid w:type="linesAndChars" w:linePitch="289" w:charSpace="-2374"/>
        </w:sectPr>
      </w:pPr>
    </w:p>
    <w:p w14:paraId="7465AAB2" w14:textId="77777777" w:rsidR="00E864FF" w:rsidRPr="00EE1FF3" w:rsidRDefault="00E864FF" w:rsidP="00E864FF">
      <w:pPr>
        <w:jc w:val="center"/>
        <w:rPr>
          <w:rFonts w:ascii="方正小标宋_GBK" w:eastAsia="方正小标宋_GBK" w:hAnsi="方正小标宋_GBK" w:cs="方正小标宋_GBK"/>
          <w:sz w:val="44"/>
          <w:szCs w:val="44"/>
        </w:rPr>
      </w:pPr>
      <w:r w:rsidRPr="00EE1FF3">
        <w:rPr>
          <w:rFonts w:ascii="方正小标宋_GBK" w:eastAsia="方正小标宋_GBK" w:hAnsi="方正小标宋_GBK" w:cs="方正小标宋_GBK" w:hint="eastAsia"/>
          <w:sz w:val="44"/>
          <w:szCs w:val="44"/>
        </w:rPr>
        <w:lastRenderedPageBreak/>
        <w:t>目  录</w:t>
      </w:r>
    </w:p>
    <w:p w14:paraId="7B526A5E" w14:textId="77777777" w:rsidR="00E864FF" w:rsidRPr="00EE1FF3" w:rsidRDefault="00E864FF" w:rsidP="00E864FF">
      <w:pPr>
        <w:rPr>
          <w:rFonts w:ascii="黑体" w:eastAsia="黑体" w:hAnsi="黑体" w:cs="黑体"/>
          <w:sz w:val="32"/>
          <w:szCs w:val="32"/>
        </w:rPr>
      </w:pPr>
    </w:p>
    <w:p w14:paraId="23C79428" w14:textId="77777777" w:rsidR="00E864FF" w:rsidRPr="00EE1FF3" w:rsidRDefault="00E864FF" w:rsidP="00E864FF">
      <w:pPr>
        <w:rPr>
          <w:rFonts w:ascii="楷体" w:eastAsia="楷体" w:hAnsi="楷体" w:cs="楷体"/>
          <w:sz w:val="32"/>
          <w:szCs w:val="32"/>
        </w:rPr>
      </w:pPr>
      <w:r w:rsidRPr="00EE1FF3">
        <w:rPr>
          <w:rFonts w:ascii="楷体" w:eastAsia="楷体" w:hAnsi="楷体" w:cs="楷体" w:hint="eastAsia"/>
          <w:sz w:val="32"/>
          <w:szCs w:val="32"/>
        </w:rPr>
        <w:t>1.关于传染病的类别，我国法律是如何规定的？.........（1）</w:t>
      </w:r>
    </w:p>
    <w:p w14:paraId="3A8B8DAF" w14:textId="77777777" w:rsidR="00E864FF" w:rsidRPr="00EE1FF3" w:rsidRDefault="00E864FF" w:rsidP="00E864FF">
      <w:pPr>
        <w:rPr>
          <w:rFonts w:ascii="楷体" w:eastAsia="楷体" w:hAnsi="楷体" w:cs="楷体"/>
          <w:sz w:val="32"/>
          <w:szCs w:val="32"/>
        </w:rPr>
      </w:pPr>
      <w:r w:rsidRPr="00EE1FF3">
        <w:rPr>
          <w:rFonts w:ascii="楷体" w:eastAsia="楷体" w:hAnsi="楷体" w:cs="楷体" w:hint="eastAsia"/>
          <w:sz w:val="32"/>
          <w:szCs w:val="32"/>
        </w:rPr>
        <w:t>2.什么是传染病的“乙类管理、甲类防控”？...........（2）</w:t>
      </w:r>
    </w:p>
    <w:p w14:paraId="16C75389" w14:textId="77777777" w:rsidR="00E864FF" w:rsidRPr="00EE1FF3" w:rsidRDefault="00E864FF" w:rsidP="00E864FF">
      <w:pPr>
        <w:rPr>
          <w:rFonts w:ascii="仿宋" w:eastAsia="仿宋" w:hAnsi="仿宋" w:cs="仿宋"/>
          <w:sz w:val="32"/>
          <w:szCs w:val="32"/>
          <w:highlight w:val="yellow"/>
        </w:rPr>
      </w:pPr>
      <w:r w:rsidRPr="00EE1FF3">
        <w:rPr>
          <w:rFonts w:ascii="楷体" w:eastAsia="楷体" w:hAnsi="楷体" w:cs="楷体" w:hint="eastAsia"/>
          <w:sz w:val="32"/>
          <w:szCs w:val="32"/>
        </w:rPr>
        <w:t>3.新型冠状病毒感染的肺炎纳入何种类别传染病？采取何种类别防控措施？........................................（2）</w:t>
      </w:r>
    </w:p>
    <w:p w14:paraId="77DC63E4" w14:textId="77777777" w:rsidR="00E864FF" w:rsidRPr="00EE1FF3" w:rsidRDefault="00E864FF" w:rsidP="00E864FF">
      <w:pPr>
        <w:rPr>
          <w:rFonts w:ascii="黑体" w:eastAsia="黑体" w:hAnsi="黑体"/>
          <w:sz w:val="32"/>
          <w:szCs w:val="32"/>
        </w:rPr>
      </w:pPr>
      <w:r w:rsidRPr="00EE1FF3">
        <w:rPr>
          <w:rFonts w:ascii="楷体" w:eastAsia="楷体" w:hAnsi="楷体" w:cs="楷体" w:hint="eastAsia"/>
          <w:sz w:val="32"/>
          <w:szCs w:val="32"/>
        </w:rPr>
        <w:t>4.什么是突发公共卫生事件？.........................（2）</w:t>
      </w:r>
    </w:p>
    <w:p w14:paraId="5CF119B6" w14:textId="77777777" w:rsidR="00E864FF" w:rsidRPr="00EE1FF3" w:rsidRDefault="00E864FF" w:rsidP="00E864FF">
      <w:pPr>
        <w:rPr>
          <w:rFonts w:ascii="楷体" w:eastAsia="楷体" w:hAnsi="楷体" w:cs="楷体"/>
          <w:sz w:val="32"/>
          <w:szCs w:val="32"/>
        </w:rPr>
      </w:pPr>
      <w:r w:rsidRPr="00EE1FF3">
        <w:rPr>
          <w:rFonts w:ascii="楷体" w:eastAsia="楷体" w:hAnsi="楷体" w:cs="楷体" w:hint="eastAsia"/>
          <w:sz w:val="32"/>
          <w:szCs w:val="32"/>
        </w:rPr>
        <w:t>5.在防控新型冠状病毒感染肺炎疫情工作中，单位和个人有哪些预防控制义务？.....................................（3）</w:t>
      </w:r>
    </w:p>
    <w:p w14:paraId="28744CEF" w14:textId="77777777" w:rsidR="00E864FF" w:rsidRPr="00EE1FF3" w:rsidRDefault="00E864FF" w:rsidP="00E864FF">
      <w:pPr>
        <w:rPr>
          <w:rFonts w:ascii="楷体" w:eastAsia="楷体" w:hAnsi="楷体" w:cs="楷体"/>
          <w:sz w:val="32"/>
          <w:szCs w:val="32"/>
        </w:rPr>
      </w:pPr>
      <w:r w:rsidRPr="00EE1FF3">
        <w:rPr>
          <w:rFonts w:ascii="楷体" w:eastAsia="楷体" w:hAnsi="楷体" w:cs="楷体" w:hint="eastAsia"/>
          <w:sz w:val="32"/>
          <w:szCs w:val="32"/>
        </w:rPr>
        <w:t>6.在防控新型冠状病毒感染肺炎疫情工作中，单位和个人怎样履行报告义务？.......................................（4）</w:t>
      </w:r>
    </w:p>
    <w:p w14:paraId="10B8434B"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7.医疗机构如何处置新型冠状病毒感染的肺炎病人、疑似病人以及他们的密切接触者？...............................（4）</w:t>
      </w:r>
    </w:p>
    <w:p w14:paraId="07FA5F41" w14:textId="77777777" w:rsidR="00E864FF" w:rsidRPr="00EE1FF3" w:rsidRDefault="00E864FF" w:rsidP="00E864FF">
      <w:pPr>
        <w:spacing w:line="360" w:lineRule="auto"/>
        <w:ind w:left="320" w:hangingChars="100" w:hanging="320"/>
        <w:rPr>
          <w:rFonts w:ascii="楷体" w:eastAsia="楷体" w:hAnsi="楷体" w:cs="楷体"/>
          <w:sz w:val="32"/>
          <w:szCs w:val="32"/>
        </w:rPr>
      </w:pPr>
      <w:r w:rsidRPr="00EE1FF3">
        <w:rPr>
          <w:rFonts w:ascii="楷体" w:eastAsia="楷体" w:hAnsi="楷体" w:cs="楷体" w:hint="eastAsia"/>
          <w:sz w:val="32"/>
          <w:szCs w:val="32"/>
        </w:rPr>
        <w:t>8.对拒绝或者擅自脱离隔离治疗的病人、疑似病人应如何处理？</w:t>
      </w:r>
    </w:p>
    <w:p w14:paraId="2B24ED46" w14:textId="77777777" w:rsidR="00E864FF" w:rsidRPr="00EE1FF3" w:rsidRDefault="00E864FF" w:rsidP="00E864FF">
      <w:pPr>
        <w:spacing w:line="360" w:lineRule="auto"/>
        <w:ind w:left="320" w:hangingChars="100" w:hanging="320"/>
        <w:rPr>
          <w:rFonts w:ascii="楷体" w:eastAsia="楷体" w:hAnsi="楷体" w:cs="楷体"/>
          <w:sz w:val="32"/>
          <w:szCs w:val="32"/>
        </w:rPr>
      </w:pPr>
      <w:r w:rsidRPr="00EE1FF3">
        <w:rPr>
          <w:rFonts w:ascii="楷体" w:eastAsia="楷体" w:hAnsi="楷体" w:cs="楷体" w:hint="eastAsia"/>
          <w:sz w:val="32"/>
          <w:szCs w:val="32"/>
        </w:rPr>
        <w:t>...................................................</w:t>
      </w:r>
      <w:r w:rsidRPr="00EE1FF3">
        <w:rPr>
          <w:rFonts w:ascii="楷体" w:eastAsia="楷体" w:hAnsi="楷体" w:cs="楷体"/>
          <w:sz w:val="32"/>
          <w:szCs w:val="32"/>
        </w:rPr>
        <w:t>.</w:t>
      </w:r>
      <w:r w:rsidRPr="00EE1FF3">
        <w:rPr>
          <w:rFonts w:ascii="楷体" w:eastAsia="楷体" w:hAnsi="楷体" w:cs="楷体" w:hint="eastAsia"/>
          <w:sz w:val="32"/>
          <w:szCs w:val="32"/>
        </w:rPr>
        <w:t>（5）</w:t>
      </w:r>
    </w:p>
    <w:p w14:paraId="42AF53CC"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9.为了查找传染病病因，医疗机构可以怎么做？.........（5）</w:t>
      </w:r>
    </w:p>
    <w:p w14:paraId="5B2E89E1"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10.发现新型冠状病毒感染肺炎病例时，疾病预防控制机构应当履行哪些报告责任？.................................（5）</w:t>
      </w:r>
    </w:p>
    <w:p w14:paraId="236C759A"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11.发现新型冠状病毒感染肺炎病例时，港口、机场、铁路疾病预防控制机构应当履行哪些报告责任？...............</w:t>
      </w:r>
      <w:r w:rsidRPr="00EE1FF3">
        <w:rPr>
          <w:rFonts w:ascii="楷体" w:eastAsia="楷体" w:hAnsi="楷体" w:cs="楷体"/>
          <w:sz w:val="32"/>
          <w:szCs w:val="32"/>
        </w:rPr>
        <w:t>..</w:t>
      </w:r>
      <w:r w:rsidRPr="00EE1FF3">
        <w:rPr>
          <w:rFonts w:ascii="楷体" w:eastAsia="楷体" w:hAnsi="楷体" w:cs="楷体" w:hint="eastAsia"/>
          <w:sz w:val="32"/>
          <w:szCs w:val="32"/>
        </w:rPr>
        <w:t xml:space="preserve"> （6）</w:t>
      </w:r>
    </w:p>
    <w:p w14:paraId="12E847E6"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lastRenderedPageBreak/>
        <w:t>12.发现新型冠状病毒感染肺炎病例时，疾病预防控制机构负有的信息工作职责是什么？.............................（6）</w:t>
      </w:r>
    </w:p>
    <w:p w14:paraId="741B09CF"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13.发现新型冠状病毒感染肺炎病例时，疾病预防控制机构应采取哪些措施？.......................................（7）</w:t>
      </w:r>
    </w:p>
    <w:p w14:paraId="4C544070"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14.发生新型冠状病毒感染肺炎疫情时，什么机构能够进入疫区、疫点进行调查、采集样本、技术分析和检验？...........（7）</w:t>
      </w:r>
    </w:p>
    <w:p w14:paraId="5738D470"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15.对已经发生新型冠状病毒感染肺炎病例的相关场所里的人员，可以采取哪些措施？...............................（7）</w:t>
      </w:r>
    </w:p>
    <w:p w14:paraId="3A3ABF07"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16.在新型冠状病毒感染肺炎暴发、流行地区，地方政府可以采取哪些紧急措施？........................</w:t>
      </w:r>
      <w:r w:rsidRPr="00D83AE3">
        <w:rPr>
          <w:rFonts w:ascii="楷体" w:eastAsia="楷体" w:hAnsi="楷体" w:cs="楷体" w:hint="eastAsia"/>
          <w:sz w:val="32"/>
          <w:szCs w:val="32"/>
        </w:rPr>
        <w:t xml:space="preserve"> </w:t>
      </w:r>
      <w:r w:rsidRPr="00EE1FF3">
        <w:rPr>
          <w:rFonts w:ascii="楷体" w:eastAsia="楷体" w:hAnsi="楷体" w:cs="楷体" w:hint="eastAsia"/>
          <w:sz w:val="32"/>
          <w:szCs w:val="32"/>
        </w:rPr>
        <w:t>...</w:t>
      </w:r>
      <w:r w:rsidRPr="00D83AE3">
        <w:rPr>
          <w:rFonts w:ascii="楷体" w:eastAsia="楷体" w:hAnsi="楷体" w:cs="楷体" w:hint="eastAsia"/>
          <w:sz w:val="32"/>
          <w:szCs w:val="32"/>
        </w:rPr>
        <w:t xml:space="preserve"> </w:t>
      </w:r>
      <w:r>
        <w:rPr>
          <w:rFonts w:ascii="楷体" w:eastAsia="楷体" w:hAnsi="楷体" w:cs="楷体" w:hint="eastAsia"/>
          <w:sz w:val="32"/>
          <w:szCs w:val="32"/>
        </w:rPr>
        <w:t>.</w:t>
      </w:r>
      <w:r w:rsidRPr="00EE1FF3">
        <w:rPr>
          <w:rFonts w:ascii="楷体" w:eastAsia="楷体" w:hAnsi="楷体" w:cs="楷体" w:hint="eastAsia"/>
          <w:sz w:val="32"/>
          <w:szCs w:val="32"/>
        </w:rPr>
        <w:t>....</w:t>
      </w:r>
      <w:r w:rsidRPr="00EE1FF3">
        <w:rPr>
          <w:rFonts w:ascii="楷体" w:eastAsia="楷体" w:hAnsi="楷体" w:cs="楷体"/>
          <w:sz w:val="32"/>
          <w:szCs w:val="32"/>
        </w:rPr>
        <w:t>...</w:t>
      </w:r>
      <w:r w:rsidRPr="00EE1FF3">
        <w:rPr>
          <w:rFonts w:ascii="楷体" w:eastAsia="楷体" w:hAnsi="楷体" w:cs="楷体" w:hint="eastAsia"/>
          <w:sz w:val="32"/>
          <w:szCs w:val="32"/>
        </w:rPr>
        <w:t>（8）</w:t>
      </w:r>
    </w:p>
    <w:p w14:paraId="7ABF506C"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17.传染病暴发、流行时，各级政府可以采取哪些征调、征用措施？..........................................</w:t>
      </w:r>
      <w:r w:rsidRPr="00EE1FF3">
        <w:rPr>
          <w:rFonts w:ascii="楷体" w:eastAsia="楷体" w:hAnsi="楷体" w:cs="楷体"/>
          <w:sz w:val="32"/>
          <w:szCs w:val="32"/>
        </w:rPr>
        <w:t>.....</w:t>
      </w:r>
      <w:r w:rsidRPr="00EE1FF3">
        <w:rPr>
          <w:rFonts w:ascii="楷体" w:eastAsia="楷体" w:hAnsi="楷体" w:cs="楷体" w:hint="eastAsia"/>
          <w:sz w:val="32"/>
          <w:szCs w:val="32"/>
        </w:rPr>
        <w:t>（10）</w:t>
      </w:r>
    </w:p>
    <w:p w14:paraId="187D3A1F" w14:textId="77777777" w:rsidR="00E864FF" w:rsidRPr="00EE1FF3" w:rsidRDefault="00E864FF" w:rsidP="00E864FF">
      <w:pPr>
        <w:widowControl/>
        <w:autoSpaceDE w:val="0"/>
        <w:adjustRightInd w:val="0"/>
        <w:snapToGrid w:val="0"/>
        <w:spacing w:line="600" w:lineRule="exact"/>
        <w:rPr>
          <w:rFonts w:ascii="楷体" w:eastAsia="楷体" w:hAnsi="楷体" w:cs="楷体"/>
          <w:sz w:val="32"/>
          <w:szCs w:val="32"/>
        </w:rPr>
      </w:pPr>
      <w:r w:rsidRPr="00EE1FF3">
        <w:rPr>
          <w:rFonts w:ascii="楷体" w:eastAsia="楷体" w:hAnsi="楷体" w:cs="楷体" w:hint="eastAsia"/>
          <w:sz w:val="32"/>
          <w:szCs w:val="32"/>
        </w:rPr>
        <w:t>18.发生传染病时，在什么情况下可以实施交通卫生检疫？.（11）</w:t>
      </w:r>
    </w:p>
    <w:p w14:paraId="172B668B"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19.在火车、飞机等公共交通工具上发现新型冠状病毒感染的肺炎病人怎么办？....................................（12）</w:t>
      </w:r>
    </w:p>
    <w:p w14:paraId="7709AD92"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20.将新型冠状病毒感染的肺炎列入“检疫传染病”管理，对出入境人员主要有哪些影响？.........................</w:t>
      </w:r>
      <w:r w:rsidRPr="00EE1FF3">
        <w:rPr>
          <w:rFonts w:ascii="楷体" w:eastAsia="楷体" w:hAnsi="楷体" w:cs="楷体"/>
          <w:sz w:val="32"/>
          <w:szCs w:val="32"/>
        </w:rPr>
        <w:t>..</w:t>
      </w:r>
      <w:r w:rsidRPr="00EE1FF3">
        <w:rPr>
          <w:rFonts w:ascii="楷体" w:eastAsia="楷体" w:hAnsi="楷体" w:cs="楷体" w:hint="eastAsia"/>
          <w:sz w:val="32"/>
          <w:szCs w:val="32"/>
        </w:rPr>
        <w:t>（13）</w:t>
      </w:r>
    </w:p>
    <w:p w14:paraId="4954BA64"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21.如何保障疫情防控所需器械、药品等物资的生产和供应？...............................................（14）</w:t>
      </w:r>
    </w:p>
    <w:p w14:paraId="527F6E03"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22.出入境人员拒绝接受检疫或者抵制卫生监督，拒不接受卫生</w:t>
      </w:r>
      <w:r w:rsidRPr="00EE1FF3">
        <w:rPr>
          <w:rFonts w:ascii="楷体" w:eastAsia="楷体" w:hAnsi="楷体" w:cs="楷体" w:hint="eastAsia"/>
          <w:sz w:val="32"/>
          <w:szCs w:val="32"/>
        </w:rPr>
        <w:lastRenderedPageBreak/>
        <w:t>处理的，其法律后果有哪些？..........................（15）</w:t>
      </w:r>
    </w:p>
    <w:p w14:paraId="7DAC4134" w14:textId="77777777" w:rsidR="00E864FF" w:rsidRPr="00EE1FF3" w:rsidRDefault="00E864FF" w:rsidP="00E864FF">
      <w:pPr>
        <w:widowControl/>
        <w:autoSpaceDE w:val="0"/>
        <w:adjustRightInd w:val="0"/>
        <w:snapToGrid w:val="0"/>
        <w:spacing w:line="600" w:lineRule="exact"/>
        <w:rPr>
          <w:rFonts w:ascii="楷体" w:eastAsia="楷体" w:hAnsi="楷体" w:cs="楷体"/>
          <w:sz w:val="32"/>
          <w:szCs w:val="32"/>
        </w:rPr>
      </w:pPr>
      <w:r w:rsidRPr="00EE1FF3">
        <w:rPr>
          <w:rFonts w:ascii="楷体" w:eastAsia="楷体" w:hAnsi="楷体" w:cs="楷体" w:hint="eastAsia"/>
          <w:sz w:val="32"/>
          <w:szCs w:val="32"/>
        </w:rPr>
        <w:t>23.编造、故意传播虚假疫情信息的人，要承担什么法律责任？</w:t>
      </w:r>
    </w:p>
    <w:p w14:paraId="544E591B"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...................................................（15）</w:t>
      </w:r>
    </w:p>
    <w:p w14:paraId="5CBD4C54"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24.对妨害新型冠状病毒感染肺炎防控，不服从、不配合或者拒绝执行有关政府决定、命令或者措施等行为，有哪些法律责任？...............................................（16）</w:t>
      </w:r>
    </w:p>
    <w:p w14:paraId="65262574"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25.引起新型冠状病毒感染肺炎传播或者有引起传播严重危险的，需要承担刑事责任吗？............................（17）</w:t>
      </w:r>
    </w:p>
    <w:p w14:paraId="0377C569"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26.对预防、控制野生动物可能造成的危害，法律法规有何规定？...............................................（17）</w:t>
      </w:r>
    </w:p>
    <w:p w14:paraId="24DD00B2"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27.在防控新型冠状病毒感染肺炎过程中，经营者的哪些行为属于价格违法行为？...................................（19）</w:t>
      </w:r>
    </w:p>
    <w:p w14:paraId="4D70854E"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28.在防控新型冠状病毒感染肺炎过程中，对经营者的价格违法行为如何处罚？.....................................（20）</w:t>
      </w:r>
    </w:p>
    <w:p w14:paraId="70B6D69A" w14:textId="77777777" w:rsidR="00E864FF" w:rsidRPr="00EE1FF3" w:rsidRDefault="00E864FF" w:rsidP="00E864FF">
      <w:pPr>
        <w:spacing w:line="360" w:lineRule="auto"/>
        <w:rPr>
          <w:rFonts w:ascii="楷体" w:eastAsia="楷体" w:hAnsi="楷体" w:cs="楷体"/>
          <w:sz w:val="32"/>
          <w:szCs w:val="32"/>
        </w:rPr>
      </w:pPr>
      <w:r w:rsidRPr="00EE1FF3">
        <w:rPr>
          <w:rFonts w:ascii="楷体" w:eastAsia="楷体" w:hAnsi="楷体" w:cs="楷体" w:hint="eastAsia"/>
          <w:sz w:val="32"/>
          <w:szCs w:val="32"/>
        </w:rPr>
        <w:t>29.被新型冠状病毒病原体污染的污水、污物、场所和物品，需如何处理？.......................................</w:t>
      </w:r>
      <w:r w:rsidRPr="00EE1FF3">
        <w:rPr>
          <w:rFonts w:ascii="楷体" w:eastAsia="楷体" w:hAnsi="楷体" w:cs="楷体"/>
          <w:sz w:val="32"/>
          <w:szCs w:val="32"/>
        </w:rPr>
        <w:t>..</w:t>
      </w:r>
      <w:r w:rsidRPr="00EE1FF3">
        <w:rPr>
          <w:rFonts w:ascii="楷体" w:eastAsia="楷体" w:hAnsi="楷体" w:cs="楷体" w:hint="eastAsia"/>
          <w:sz w:val="32"/>
          <w:szCs w:val="32"/>
        </w:rPr>
        <w:t>（22）</w:t>
      </w:r>
    </w:p>
    <w:p w14:paraId="3153C6E9" w14:textId="77777777" w:rsidR="00E864FF" w:rsidRPr="00EE1FF3" w:rsidRDefault="00E864FF" w:rsidP="00E864FF">
      <w:pPr>
        <w:spacing w:line="360" w:lineRule="auto"/>
        <w:rPr>
          <w:rFonts w:ascii="仿宋" w:eastAsia="仿宋" w:hAnsi="仿宋" w:cs="仿宋"/>
          <w:sz w:val="32"/>
          <w:szCs w:val="32"/>
        </w:rPr>
      </w:pPr>
      <w:r w:rsidRPr="00EE1FF3">
        <w:rPr>
          <w:rFonts w:ascii="楷体" w:eastAsia="楷体" w:hAnsi="楷体" w:cs="楷体" w:hint="eastAsia"/>
          <w:sz w:val="32"/>
          <w:szCs w:val="32"/>
        </w:rPr>
        <w:t>30.新型冠状病毒感染肺炎患者遗体怎样处置？..........（22）</w:t>
      </w:r>
    </w:p>
    <w:p w14:paraId="7602A0F3" w14:textId="77777777" w:rsidR="00E864FF" w:rsidRPr="00EE1FF3" w:rsidRDefault="00E864FF" w:rsidP="00E864FF">
      <w:pPr>
        <w:ind w:firstLineChars="200" w:firstLine="640"/>
        <w:rPr>
          <w:rFonts w:ascii="楷体" w:eastAsia="楷体" w:hAnsi="楷体" w:cs="楷体"/>
          <w:sz w:val="32"/>
          <w:szCs w:val="32"/>
        </w:rPr>
        <w:sectPr w:rsidR="00E864FF" w:rsidRPr="00EE1FF3">
          <w:footerReference w:type="default" r:id="rId9"/>
          <w:pgSz w:w="11906" w:h="16838"/>
          <w:pgMar w:top="1814" w:right="1474" w:bottom="1757" w:left="1474" w:header="851" w:footer="992" w:gutter="0"/>
          <w:pgNumType w:start="1"/>
          <w:cols w:space="0"/>
          <w:docGrid w:type="lines" w:linePitch="320"/>
        </w:sectPr>
      </w:pPr>
    </w:p>
    <w:p w14:paraId="5DE56EFB" w14:textId="77777777" w:rsidR="00E864FF" w:rsidRPr="00EE1FF3" w:rsidRDefault="00E864FF" w:rsidP="00E864FF">
      <w:pPr>
        <w:adjustRightInd w:val="0"/>
        <w:snapToGrid w:val="0"/>
        <w:jc w:val="center"/>
        <w:rPr>
          <w:rFonts w:ascii="方正小标宋_GBK" w:eastAsia="方正小标宋_GBK" w:hAnsi="方正小标宋_GBK" w:cs="方正小标宋_GBK"/>
          <w:sz w:val="40"/>
          <w:szCs w:val="40"/>
        </w:rPr>
      </w:pPr>
      <w:r w:rsidRPr="00EE1FF3">
        <w:rPr>
          <w:rFonts w:ascii="方正小标宋_GBK" w:eastAsia="方正小标宋_GBK" w:hAnsi="方正小标宋_GBK" w:cs="方正小标宋_GBK" w:hint="eastAsia"/>
          <w:sz w:val="40"/>
          <w:szCs w:val="40"/>
        </w:rPr>
        <w:lastRenderedPageBreak/>
        <w:t>新型冠状病毒感染肺炎疫情</w:t>
      </w:r>
    </w:p>
    <w:p w14:paraId="45DF71D1" w14:textId="77777777" w:rsidR="00E864FF" w:rsidRPr="00EE1FF3" w:rsidRDefault="00E864FF" w:rsidP="00E864FF">
      <w:pPr>
        <w:adjustRightInd w:val="0"/>
        <w:snapToGrid w:val="0"/>
        <w:jc w:val="center"/>
        <w:rPr>
          <w:rFonts w:ascii="方正小标宋_GBK" w:eastAsia="方正小标宋_GBK" w:hAnsi="方正小标宋_GBK" w:cs="方正小标宋_GBK"/>
          <w:sz w:val="40"/>
          <w:szCs w:val="40"/>
        </w:rPr>
      </w:pPr>
      <w:r w:rsidRPr="00EE1FF3">
        <w:rPr>
          <w:rFonts w:ascii="方正小标宋_GBK" w:eastAsia="方正小标宋_GBK" w:hAnsi="方正小标宋_GBK" w:cs="方正小标宋_GBK" w:hint="eastAsia"/>
          <w:sz w:val="40"/>
          <w:szCs w:val="40"/>
        </w:rPr>
        <w:t>当前防控工作有关法律知识问答</w:t>
      </w:r>
    </w:p>
    <w:p w14:paraId="281E4894" w14:textId="77777777" w:rsidR="00E864FF" w:rsidRPr="00EE1FF3" w:rsidRDefault="00E864FF" w:rsidP="00E864FF">
      <w:pPr>
        <w:ind w:firstLineChars="200" w:firstLine="640"/>
        <w:rPr>
          <w:rFonts w:ascii="楷体" w:eastAsia="楷体" w:hAnsi="楷体" w:cs="楷体"/>
          <w:sz w:val="32"/>
          <w:szCs w:val="32"/>
        </w:rPr>
      </w:pPr>
    </w:p>
    <w:p w14:paraId="2CD30D97" w14:textId="77777777" w:rsidR="00E864FF" w:rsidRPr="00EE1FF3" w:rsidRDefault="00E864FF" w:rsidP="00E864FF">
      <w:pPr>
        <w:ind w:firstLineChars="200" w:firstLine="640"/>
        <w:rPr>
          <w:rFonts w:ascii="楷体" w:eastAsia="楷体" w:hAnsi="楷体" w:cs="楷体"/>
          <w:sz w:val="32"/>
          <w:szCs w:val="32"/>
        </w:rPr>
      </w:pPr>
    </w:p>
    <w:p w14:paraId="37BD19B2" w14:textId="77777777" w:rsidR="00E864FF" w:rsidRPr="00EE1FF3" w:rsidRDefault="00E864FF" w:rsidP="00E864FF">
      <w:pPr>
        <w:ind w:firstLineChars="200" w:firstLine="640"/>
        <w:rPr>
          <w:rFonts w:ascii="楷体" w:eastAsia="楷体" w:hAnsi="楷体" w:cs="楷体"/>
          <w:sz w:val="32"/>
          <w:szCs w:val="32"/>
        </w:rPr>
      </w:pPr>
      <w:r w:rsidRPr="00EE1FF3">
        <w:rPr>
          <w:rFonts w:ascii="楷体" w:eastAsia="楷体" w:hAnsi="楷体" w:cs="楷体" w:hint="eastAsia"/>
          <w:sz w:val="32"/>
          <w:szCs w:val="32"/>
        </w:rPr>
        <w:t>1.关于传染病的类别，我国法律是如何规定的？</w:t>
      </w:r>
    </w:p>
    <w:p w14:paraId="6C8F9236"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《传染病防治法》第三条规定</w:t>
      </w:r>
      <w:r w:rsidRPr="00EE1FF3">
        <w:rPr>
          <w:rFonts w:ascii="仿宋" w:eastAsia="仿宋" w:hAnsi="仿宋" w:cs="仿宋" w:hint="eastAsia"/>
          <w:sz w:val="32"/>
          <w:szCs w:val="32"/>
        </w:rPr>
        <w:t>：“本法规定的传染病分为甲类、乙类和丙类。</w:t>
      </w:r>
    </w:p>
    <w:p w14:paraId="5AE90592"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甲类传染病是指：鼠疫、霍乱。</w:t>
      </w:r>
    </w:p>
    <w:p w14:paraId="388797DE"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乙类传染病是指：传染性非典型肺炎、艾滋病、病毒性肝炎、脊髓灰质炎、人感染高致病性禽流感、麻疹、流行性出血热、狂犬病、流行性乙型脑炎、登革热、炭疽、细菌性和阿米巴性痢疾、肺结核、伤寒和副伤寒、流行性脑脊髓膜炎、百日咳、白喉、新生儿破伤风、猩红热、布鲁氏菌病、淋病、梅毒、钩端螺旋体病、血吸虫病、疟疾。</w:t>
      </w:r>
    </w:p>
    <w:p w14:paraId="44D9F3B8"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丙类传染病是指：流行性感冒、流行性腮腺炎、风疹、急性出血性结膜炎、麻风病、流行性和地方性斑疹伤寒、黑热病、包虫病、丝虫病，除霍乱、细菌性和阿米巴性痢疾、伤寒和副伤寒以外的感染性腹泻病。</w:t>
      </w:r>
    </w:p>
    <w:p w14:paraId="7867AC09"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国务院卫生行政部门根据传染病暴发、流行情况和危害程度，可以决定增加、减少或者调整乙类、丙类传染病病种并予以公布。”</w:t>
      </w:r>
    </w:p>
    <w:p w14:paraId="3C3FDF70" w14:textId="77777777" w:rsidR="00E864FF" w:rsidRPr="00EE1FF3" w:rsidRDefault="00E864FF" w:rsidP="00E864FF">
      <w:pPr>
        <w:ind w:firstLineChars="200" w:firstLine="640"/>
        <w:rPr>
          <w:rFonts w:ascii="楷体" w:eastAsia="楷体" w:hAnsi="楷体" w:cs="楷体"/>
          <w:sz w:val="32"/>
          <w:szCs w:val="32"/>
        </w:rPr>
      </w:pPr>
      <w:r w:rsidRPr="00EE1FF3">
        <w:rPr>
          <w:rFonts w:ascii="楷体" w:eastAsia="楷体" w:hAnsi="楷体" w:cs="楷体" w:hint="eastAsia"/>
          <w:sz w:val="32"/>
          <w:szCs w:val="32"/>
        </w:rPr>
        <w:t>2.什么是传染病的“乙类管理、甲类防控”？</w:t>
      </w:r>
    </w:p>
    <w:p w14:paraId="796BA36D"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lastRenderedPageBreak/>
        <w:t>《传染病防治法》第四条规定：</w:t>
      </w:r>
      <w:r w:rsidRPr="00EE1FF3">
        <w:rPr>
          <w:rFonts w:ascii="仿宋" w:eastAsia="仿宋" w:hAnsi="仿宋" w:cs="仿宋" w:hint="eastAsia"/>
          <w:sz w:val="32"/>
          <w:szCs w:val="32"/>
        </w:rPr>
        <w:t>“对乙类传染病中传染性非典型肺炎、炭疽中的肺炭疽和人感染高致病性禽流感，采取本法所称甲类传染病的预防、控制措施。其他乙类传染病和突发原因不明的传染病需要采取本法所称甲类传染病的预防、控制措施的，由国务院卫生行政部门及时报经国务院批准后予以公布、实施。</w:t>
      </w:r>
    </w:p>
    <w:p w14:paraId="31698156"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需要解除依照前款规定采取的甲类传染病预防、控制措施的，由国务院卫生行政部门报经国务院批准后予以公布。</w:t>
      </w:r>
    </w:p>
    <w:p w14:paraId="37939A15"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省、自治区、直辖市人民政府对本行政区域内常见、多发的其他地方性传染病，可以根据情况决定按照乙类或者丙类传染病管理并予以公布，报国务院卫生行政部门备案。”</w:t>
      </w:r>
    </w:p>
    <w:p w14:paraId="348AE94D" w14:textId="77777777" w:rsidR="00E864FF" w:rsidRPr="00EE1FF3" w:rsidRDefault="00E864FF" w:rsidP="00E864FF">
      <w:pPr>
        <w:ind w:firstLineChars="200" w:firstLine="640"/>
        <w:rPr>
          <w:rFonts w:ascii="仿宋" w:eastAsia="仿宋" w:hAnsi="仿宋" w:cs="仿宋"/>
          <w:sz w:val="32"/>
          <w:szCs w:val="32"/>
          <w:highlight w:val="yellow"/>
        </w:rPr>
      </w:pPr>
      <w:r w:rsidRPr="00EE1FF3">
        <w:rPr>
          <w:rFonts w:ascii="楷体" w:eastAsia="楷体" w:hAnsi="楷体" w:cs="楷体" w:hint="eastAsia"/>
          <w:sz w:val="32"/>
          <w:szCs w:val="32"/>
        </w:rPr>
        <w:t>3.新型冠状病毒感染的肺炎纳入何种类别传染病？采取何种类别防控措施？</w:t>
      </w:r>
    </w:p>
    <w:p w14:paraId="5025085D" w14:textId="77777777" w:rsidR="00E864FF" w:rsidRPr="00EE1FF3" w:rsidRDefault="00E864FF" w:rsidP="00E864FF">
      <w:pPr>
        <w:spacing w:line="360" w:lineRule="auto"/>
        <w:ind w:firstLineChars="200" w:firstLine="640"/>
        <w:rPr>
          <w:rFonts w:ascii="仿宋" w:eastAsia="仿宋" w:hAnsi="仿宋" w:cs="仿宋"/>
          <w:sz w:val="32"/>
          <w:szCs w:val="32"/>
        </w:rPr>
      </w:pPr>
      <w:r w:rsidRPr="00EE1FF3">
        <w:rPr>
          <w:rFonts w:ascii="仿宋" w:eastAsia="仿宋" w:hAnsi="仿宋" w:cs="仿宋" w:hint="eastAsia"/>
          <w:sz w:val="32"/>
          <w:szCs w:val="32"/>
        </w:rPr>
        <w:t>《</w:t>
      </w:r>
      <w:r w:rsidRPr="00EE1FF3">
        <w:rPr>
          <w:rFonts w:ascii="仿宋" w:eastAsia="仿宋" w:hAnsi="仿宋" w:cs="仿宋" w:hint="eastAsia"/>
          <w:b/>
          <w:bCs/>
          <w:sz w:val="32"/>
          <w:szCs w:val="32"/>
        </w:rPr>
        <w:t>中华人民共和国国家卫生健康委员会公告》（2020年第1号）第一项规定：</w:t>
      </w:r>
      <w:r w:rsidRPr="00EE1FF3">
        <w:rPr>
          <w:rFonts w:ascii="仿宋" w:eastAsia="仿宋" w:hAnsi="仿宋" w:cs="仿宋" w:hint="eastAsia"/>
          <w:sz w:val="32"/>
          <w:szCs w:val="32"/>
        </w:rPr>
        <w:t>“经国务院批准，将新型冠状病毒感染的肺炎纳入《中华人民共和国传染病防治法》规定的乙类传染病，并采取甲类传染病预防、控制措施。”</w:t>
      </w:r>
    </w:p>
    <w:p w14:paraId="37BEA603" w14:textId="77777777" w:rsidR="00E864FF" w:rsidRPr="00EE1FF3" w:rsidRDefault="00E864FF" w:rsidP="00E864FF">
      <w:pPr>
        <w:ind w:firstLineChars="200" w:firstLine="640"/>
        <w:rPr>
          <w:rFonts w:ascii="黑体" w:eastAsia="黑体" w:hAnsi="黑体"/>
          <w:sz w:val="32"/>
          <w:szCs w:val="32"/>
        </w:rPr>
      </w:pPr>
      <w:r w:rsidRPr="00EE1FF3">
        <w:rPr>
          <w:rFonts w:ascii="楷体" w:eastAsia="楷体" w:hAnsi="楷体" w:cs="楷体" w:hint="eastAsia"/>
          <w:sz w:val="32"/>
          <w:szCs w:val="32"/>
        </w:rPr>
        <w:t>4.什么是突发公共卫生事件？</w:t>
      </w:r>
    </w:p>
    <w:p w14:paraId="27F38CD8"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《突发公共卫生事件应急条例》第二条规定：</w:t>
      </w:r>
      <w:r w:rsidRPr="00EE1FF3">
        <w:rPr>
          <w:rFonts w:ascii="仿宋" w:eastAsia="仿宋" w:hAnsi="仿宋" w:cs="仿宋" w:hint="eastAsia"/>
          <w:sz w:val="32"/>
          <w:szCs w:val="32"/>
        </w:rPr>
        <w:t>“本条例所称突发公共卫生事件（以下简称突发事件），是指突然发生，造成或者可能造成社会公众健康严重损害的重大传染病疫情、群体性不明原因疾病、重大食物和职业中毒以及其他严</w:t>
      </w:r>
      <w:r w:rsidRPr="00EE1FF3">
        <w:rPr>
          <w:rFonts w:ascii="仿宋" w:eastAsia="仿宋" w:hAnsi="仿宋" w:cs="仿宋" w:hint="eastAsia"/>
          <w:sz w:val="32"/>
          <w:szCs w:val="32"/>
        </w:rPr>
        <w:lastRenderedPageBreak/>
        <w:t xml:space="preserve">重影响公众健康的事件。”　</w:t>
      </w:r>
    </w:p>
    <w:p w14:paraId="456F0672" w14:textId="77777777" w:rsidR="00E864FF" w:rsidRPr="00EE1FF3" w:rsidRDefault="00E864FF" w:rsidP="00E864FF">
      <w:pPr>
        <w:ind w:firstLineChars="200" w:firstLine="640"/>
        <w:rPr>
          <w:rFonts w:ascii="楷体" w:eastAsia="楷体" w:hAnsi="楷体" w:cs="楷体"/>
          <w:sz w:val="32"/>
          <w:szCs w:val="32"/>
        </w:rPr>
      </w:pPr>
      <w:r w:rsidRPr="00EE1FF3">
        <w:rPr>
          <w:rFonts w:ascii="楷体" w:eastAsia="楷体" w:hAnsi="楷体" w:cs="楷体" w:hint="eastAsia"/>
          <w:sz w:val="32"/>
          <w:szCs w:val="32"/>
        </w:rPr>
        <w:t>5.在防控新型冠状病毒感染肺炎疫情工作中，单位和个人有哪些预防控制义务？</w:t>
      </w:r>
    </w:p>
    <w:p w14:paraId="4F57244C" w14:textId="77777777" w:rsidR="00E864FF" w:rsidRPr="00EE1FF3" w:rsidRDefault="00E864FF" w:rsidP="00E864FF">
      <w:pPr>
        <w:adjustRightInd w:val="0"/>
        <w:snapToGrid w:val="0"/>
        <w:spacing w:line="600" w:lineRule="exact"/>
        <w:ind w:firstLineChars="200" w:firstLine="643"/>
        <w:rPr>
          <w:rFonts w:ascii="仿宋" w:eastAsia="仿宋" w:hAnsi="仿宋" w:cs="仿宋"/>
          <w:sz w:val="32"/>
          <w:szCs w:val="32"/>
        </w:rPr>
      </w:pPr>
      <w:r w:rsidRPr="00EE1FF3">
        <w:rPr>
          <w:rFonts w:ascii="仿宋" w:eastAsia="仿宋" w:hAnsi="仿宋" w:cs="仿宋" w:hint="eastAsia"/>
          <w:b/>
          <w:bCs/>
          <w:sz w:val="32"/>
          <w:szCs w:val="32"/>
        </w:rPr>
        <w:t>《传染病防治法》第十二条规定：</w:t>
      </w:r>
      <w:r w:rsidRPr="00EE1FF3">
        <w:rPr>
          <w:rFonts w:ascii="仿宋" w:eastAsia="仿宋" w:hAnsi="仿宋" w:cs="仿宋" w:hint="eastAsia"/>
          <w:sz w:val="32"/>
          <w:szCs w:val="32"/>
        </w:rPr>
        <w:t>“在中华人民共和国领域内的一切单位和个人，必须接受疾病预防控制机构、医疗机构有关传染病的调查、检验、采集样本、隔离治疗等预防、控制措施，如实提供有关情况。”</w:t>
      </w:r>
    </w:p>
    <w:p w14:paraId="5D184C21" w14:textId="77777777" w:rsidR="00E864FF" w:rsidRPr="00EE1FF3" w:rsidRDefault="00E864FF" w:rsidP="00E864FF">
      <w:pPr>
        <w:widowControl/>
        <w:autoSpaceDE w:val="0"/>
        <w:spacing w:line="600" w:lineRule="exact"/>
        <w:ind w:firstLineChars="200" w:firstLine="643"/>
        <w:rPr>
          <w:rFonts w:ascii="仿宋" w:eastAsia="仿宋" w:hAnsi="仿宋"/>
          <w:kern w:val="0"/>
          <w:sz w:val="32"/>
          <w:szCs w:val="32"/>
        </w:rPr>
      </w:pPr>
      <w:r w:rsidRPr="00EE1FF3">
        <w:rPr>
          <w:rFonts w:ascii="仿宋" w:eastAsia="仿宋" w:hAnsi="仿宋" w:cs="仿宋" w:hint="eastAsia"/>
          <w:b/>
          <w:bCs/>
          <w:sz w:val="32"/>
          <w:szCs w:val="32"/>
        </w:rPr>
        <w:t>《突发事件应对法》</w:t>
      </w:r>
      <w:r w:rsidRPr="00EE1FF3">
        <w:rPr>
          <w:rFonts w:ascii="仿宋" w:eastAsia="仿宋" w:hAnsi="仿宋" w:cs="仿宋" w:hint="eastAsia"/>
          <w:b/>
          <w:bCs/>
          <w:kern w:val="0"/>
          <w:sz w:val="32"/>
          <w:szCs w:val="32"/>
        </w:rPr>
        <w:t>第五十六条规定：</w:t>
      </w:r>
      <w:r w:rsidRPr="00EE1FF3">
        <w:rPr>
          <w:rFonts w:ascii="仿宋" w:eastAsia="仿宋" w:hAnsi="仿宋" w:cs="仿宋" w:hint="eastAsia"/>
          <w:kern w:val="0"/>
          <w:sz w:val="32"/>
          <w:szCs w:val="32"/>
        </w:rPr>
        <w:t>“受到自然灾害危害或者发生事故灾难、公共卫生事件的单位，应当立即组织本单位应急救援队伍和工作人员营救受害人员，疏散、撤离、安置受到威胁的人员，控制危险源，标明危险区域，封锁危险场所，并采取其他防止危害扩大的必要措施，同时向所在地县级人民政府报告；……。</w:t>
      </w:r>
    </w:p>
    <w:p w14:paraId="082D63A3" w14:textId="77777777" w:rsidR="00E864FF" w:rsidRPr="00EE1FF3" w:rsidRDefault="00E864FF" w:rsidP="00E864FF">
      <w:pPr>
        <w:widowControl/>
        <w:autoSpaceDE w:val="0"/>
        <w:spacing w:line="600" w:lineRule="exact"/>
        <w:ind w:firstLineChars="200" w:firstLine="640"/>
        <w:rPr>
          <w:rFonts w:ascii="仿宋" w:eastAsia="仿宋" w:hAnsi="仿宋"/>
          <w:kern w:val="0"/>
          <w:sz w:val="32"/>
          <w:szCs w:val="32"/>
        </w:rPr>
      </w:pPr>
      <w:r w:rsidRPr="00EE1FF3">
        <w:rPr>
          <w:rFonts w:ascii="仿宋" w:eastAsia="仿宋" w:hAnsi="仿宋" w:cs="仿宋" w:hint="eastAsia"/>
          <w:kern w:val="0"/>
          <w:sz w:val="32"/>
          <w:szCs w:val="32"/>
        </w:rPr>
        <w:t>突发事件发生地的其他单位应当服从人民政府发布的决定、命令，配合人民政府采取的应急处置措施，做好本单位的应急救援工作，并积极组织人员参加所在地的应急救援和处置工作。”</w:t>
      </w:r>
    </w:p>
    <w:p w14:paraId="505408EE" w14:textId="77777777" w:rsidR="00E864FF" w:rsidRPr="00EE1FF3" w:rsidRDefault="00E864FF" w:rsidP="00E864FF">
      <w:pPr>
        <w:widowControl/>
        <w:autoSpaceDE w:val="0"/>
        <w:spacing w:line="600" w:lineRule="exact"/>
        <w:ind w:firstLineChars="200" w:firstLine="643"/>
        <w:rPr>
          <w:rFonts w:ascii="仿宋" w:eastAsia="仿宋" w:hAnsi="仿宋"/>
          <w:sz w:val="32"/>
          <w:szCs w:val="32"/>
        </w:rPr>
      </w:pPr>
      <w:r w:rsidRPr="00EE1FF3">
        <w:rPr>
          <w:rFonts w:ascii="仿宋" w:eastAsia="仿宋" w:hAnsi="仿宋" w:cs="仿宋" w:hint="eastAsia"/>
          <w:b/>
          <w:bCs/>
          <w:kern w:val="0"/>
          <w:sz w:val="32"/>
          <w:szCs w:val="32"/>
        </w:rPr>
        <w:t>第五十七条规</w:t>
      </w:r>
      <w:r w:rsidRPr="00EE1FF3">
        <w:rPr>
          <w:rFonts w:ascii="仿宋" w:eastAsia="仿宋" w:hAnsi="仿宋" w:cs="仿宋" w:hint="eastAsia"/>
          <w:b/>
          <w:bCs/>
          <w:sz w:val="32"/>
          <w:szCs w:val="32"/>
        </w:rPr>
        <w:t>定：</w:t>
      </w:r>
      <w:r w:rsidRPr="00EE1FF3">
        <w:rPr>
          <w:rFonts w:ascii="仿宋" w:eastAsia="仿宋" w:hAnsi="仿宋" w:cs="仿宋" w:hint="eastAsia"/>
          <w:sz w:val="32"/>
          <w:szCs w:val="32"/>
        </w:rPr>
        <w:t>“突发事件发生地的公民应当服从人民政府、居民委员会、村民委员会或者所属单位的指挥和安排，配合人民政府采取的应急处置措施，积极参加应急救援工作，协助维护社会秩序。”</w:t>
      </w:r>
    </w:p>
    <w:p w14:paraId="42E76C73" w14:textId="77777777" w:rsidR="00E864FF" w:rsidRPr="00EE1FF3" w:rsidRDefault="00E864FF" w:rsidP="00E864FF">
      <w:pPr>
        <w:ind w:firstLineChars="200" w:firstLine="640"/>
        <w:rPr>
          <w:rFonts w:ascii="楷体" w:eastAsia="楷体" w:hAnsi="楷体" w:cs="楷体"/>
          <w:sz w:val="32"/>
          <w:szCs w:val="32"/>
        </w:rPr>
      </w:pPr>
      <w:r w:rsidRPr="00EE1FF3">
        <w:rPr>
          <w:rFonts w:ascii="楷体" w:eastAsia="楷体" w:hAnsi="楷体" w:cs="楷体" w:hint="eastAsia"/>
          <w:sz w:val="32"/>
          <w:szCs w:val="32"/>
        </w:rPr>
        <w:t>6.在防控新型冠状病毒感染肺炎疫情工作中，单位和个人怎样履行报告义务？</w:t>
      </w:r>
    </w:p>
    <w:p w14:paraId="43385763" w14:textId="77777777" w:rsidR="00E864FF" w:rsidRPr="00EE1FF3" w:rsidRDefault="00E864FF" w:rsidP="00E864FF">
      <w:pPr>
        <w:adjustRightInd w:val="0"/>
        <w:snapToGrid w:val="0"/>
        <w:spacing w:line="600" w:lineRule="exact"/>
        <w:ind w:firstLineChars="200" w:firstLine="643"/>
        <w:rPr>
          <w:rFonts w:ascii="仿宋" w:eastAsia="仿宋" w:hAnsi="仿宋" w:cs="仿宋"/>
          <w:sz w:val="32"/>
          <w:szCs w:val="32"/>
        </w:rPr>
      </w:pPr>
      <w:r w:rsidRPr="00EE1FF3">
        <w:rPr>
          <w:rFonts w:ascii="仿宋" w:eastAsia="仿宋" w:hAnsi="仿宋" w:cs="仿宋" w:hint="eastAsia"/>
          <w:b/>
          <w:bCs/>
          <w:sz w:val="32"/>
          <w:szCs w:val="32"/>
        </w:rPr>
        <w:lastRenderedPageBreak/>
        <w:t>《传染病防治法》第三十一条规定：</w:t>
      </w:r>
      <w:r w:rsidRPr="00EE1FF3">
        <w:rPr>
          <w:rFonts w:ascii="仿宋" w:eastAsia="仿宋" w:hAnsi="仿宋" w:cs="仿宋" w:hint="eastAsia"/>
          <w:sz w:val="32"/>
          <w:szCs w:val="32"/>
        </w:rPr>
        <w:t>“任何单位和个人发现传染病病人或者疑似传染病病人时，应当及时向附近的疾病预防控制机构或者医疗机构报告。”</w:t>
      </w:r>
    </w:p>
    <w:p w14:paraId="637D421C" w14:textId="77777777" w:rsidR="00E864FF" w:rsidRPr="00EE1FF3" w:rsidRDefault="00E864FF" w:rsidP="00E864FF">
      <w:pPr>
        <w:adjustRightInd w:val="0"/>
        <w:snapToGrid w:val="0"/>
        <w:spacing w:line="600" w:lineRule="exact"/>
        <w:ind w:firstLineChars="200" w:firstLine="643"/>
        <w:rPr>
          <w:rFonts w:ascii="仿宋" w:eastAsia="仿宋" w:hAnsi="仿宋" w:cs="仿宋"/>
          <w:sz w:val="32"/>
          <w:szCs w:val="32"/>
        </w:rPr>
      </w:pPr>
      <w:r w:rsidRPr="00EE1FF3">
        <w:rPr>
          <w:rFonts w:ascii="仿宋" w:eastAsia="仿宋" w:hAnsi="仿宋" w:cs="仿宋" w:hint="eastAsia"/>
          <w:b/>
          <w:bCs/>
          <w:sz w:val="32"/>
          <w:szCs w:val="32"/>
        </w:rPr>
        <w:t>《突发事件应对法》第五十四条规定：</w:t>
      </w:r>
      <w:r w:rsidRPr="00EE1FF3">
        <w:rPr>
          <w:rFonts w:ascii="仿宋" w:eastAsia="仿宋" w:hAnsi="仿宋" w:cs="仿宋" w:hint="eastAsia"/>
          <w:sz w:val="32"/>
          <w:szCs w:val="32"/>
        </w:rPr>
        <w:t>“任何单位和个人不得编造、传播有关突发事件事态发展或者应急处置工作的虚假信息。”</w:t>
      </w:r>
    </w:p>
    <w:p w14:paraId="575E2182" w14:textId="77777777" w:rsidR="00E864FF" w:rsidRPr="00EE1FF3" w:rsidRDefault="00E864FF" w:rsidP="00E864FF">
      <w:pPr>
        <w:widowControl/>
        <w:autoSpaceDE w:val="0"/>
        <w:spacing w:line="600" w:lineRule="exact"/>
        <w:ind w:firstLineChars="200" w:firstLine="643"/>
        <w:rPr>
          <w:rFonts w:ascii="仿宋" w:eastAsia="仿宋" w:hAnsi="仿宋"/>
          <w:kern w:val="0"/>
          <w:sz w:val="32"/>
          <w:szCs w:val="32"/>
        </w:rPr>
      </w:pPr>
      <w:r w:rsidRPr="00EE1FF3">
        <w:rPr>
          <w:rFonts w:ascii="仿宋" w:eastAsia="仿宋" w:hAnsi="仿宋" w:cs="仿宋" w:hint="eastAsia"/>
          <w:b/>
          <w:bCs/>
          <w:kern w:val="0"/>
          <w:sz w:val="32"/>
          <w:szCs w:val="32"/>
        </w:rPr>
        <w:t>第五十六条规定：</w:t>
      </w:r>
      <w:r w:rsidRPr="00EE1FF3">
        <w:rPr>
          <w:rFonts w:ascii="仿宋" w:eastAsia="仿宋" w:hAnsi="仿宋" w:cs="仿宋" w:hint="eastAsia"/>
          <w:kern w:val="0"/>
          <w:sz w:val="32"/>
          <w:szCs w:val="32"/>
        </w:rPr>
        <w:t>“受到自然灾害危害或者发生事故灾难、公共卫生事件的单位，……，同时向所在地县级人民政府报告；……。”</w:t>
      </w:r>
    </w:p>
    <w:p w14:paraId="5138634C" w14:textId="77777777" w:rsidR="00E864FF" w:rsidRPr="00EE1FF3" w:rsidRDefault="00E864FF" w:rsidP="00E864FF">
      <w:pPr>
        <w:adjustRightInd w:val="0"/>
        <w:snapToGrid w:val="0"/>
        <w:spacing w:line="600" w:lineRule="exact"/>
        <w:ind w:firstLineChars="200" w:firstLine="643"/>
        <w:rPr>
          <w:rFonts w:ascii="仿宋" w:eastAsia="仿宋" w:hAnsi="仿宋" w:cs="仿宋"/>
          <w:sz w:val="32"/>
          <w:szCs w:val="32"/>
        </w:rPr>
      </w:pPr>
      <w:r w:rsidRPr="00EE1FF3">
        <w:rPr>
          <w:rFonts w:ascii="仿宋" w:eastAsia="仿宋" w:hAnsi="仿宋" w:cs="仿宋" w:hint="eastAsia"/>
          <w:b/>
          <w:bCs/>
          <w:sz w:val="32"/>
          <w:szCs w:val="32"/>
        </w:rPr>
        <w:t>《突发公共卫生事件应急条例》第二十一条规定：</w:t>
      </w:r>
      <w:r w:rsidRPr="00EE1FF3">
        <w:rPr>
          <w:rFonts w:ascii="仿宋" w:eastAsia="仿宋" w:hAnsi="仿宋" w:cs="仿宋" w:hint="eastAsia"/>
          <w:sz w:val="32"/>
          <w:szCs w:val="32"/>
        </w:rPr>
        <w:t>任何单位和个人对突发事件，不得隐瞒、缓报、谎报或者授意他人隐瞒、缓报、谎报。</w:t>
      </w:r>
    </w:p>
    <w:p w14:paraId="7B464A19"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t>7.医疗机构如何处置新型冠状病毒感染的肺炎病人、疑似病人以及他们的密切接触者？</w:t>
      </w:r>
    </w:p>
    <w:p w14:paraId="5295AC13" w14:textId="77777777" w:rsidR="00E864FF" w:rsidRPr="00EE1FF3" w:rsidRDefault="00E864FF" w:rsidP="00E864FF">
      <w:pPr>
        <w:spacing w:line="360" w:lineRule="auto"/>
        <w:ind w:firstLineChars="200" w:firstLine="643"/>
        <w:rPr>
          <w:rFonts w:ascii="仿宋" w:eastAsia="仿宋" w:hAnsi="仿宋"/>
          <w:sz w:val="32"/>
          <w:szCs w:val="32"/>
        </w:rPr>
      </w:pPr>
      <w:r w:rsidRPr="00EE1FF3">
        <w:rPr>
          <w:rFonts w:ascii="仿宋" w:eastAsia="仿宋" w:hAnsi="仿宋" w:cs="仿宋" w:hint="eastAsia"/>
          <w:b/>
          <w:bCs/>
          <w:sz w:val="32"/>
          <w:szCs w:val="32"/>
        </w:rPr>
        <w:t>《传染病防治法》第三十九条第一款规定</w:t>
      </w:r>
      <w:r w:rsidRPr="00EE1FF3">
        <w:rPr>
          <w:rFonts w:ascii="仿宋" w:eastAsia="仿宋" w:hAnsi="仿宋" w:cs="仿宋"/>
          <w:b/>
          <w:bCs/>
          <w:sz w:val="32"/>
          <w:szCs w:val="32"/>
        </w:rPr>
        <w:t>:</w:t>
      </w:r>
      <w:r w:rsidRPr="00EE1FF3">
        <w:rPr>
          <w:rFonts w:ascii="仿宋" w:eastAsia="仿宋" w:hAnsi="仿宋" w:cs="仿宋" w:hint="eastAsia"/>
          <w:sz w:val="32"/>
          <w:szCs w:val="32"/>
        </w:rPr>
        <w:t>“医疗机构发现甲类传染病时，应当及时采取下列措施：</w:t>
      </w:r>
    </w:p>
    <w:p w14:paraId="52F72CA4" w14:textId="77777777" w:rsidR="00E864FF" w:rsidRPr="00EE1FF3" w:rsidRDefault="00E864FF" w:rsidP="00E864FF">
      <w:pPr>
        <w:spacing w:line="360" w:lineRule="auto"/>
        <w:ind w:firstLineChars="200" w:firstLine="640"/>
        <w:rPr>
          <w:rFonts w:ascii="仿宋" w:eastAsia="仿宋" w:hAnsi="仿宋"/>
          <w:sz w:val="32"/>
          <w:szCs w:val="32"/>
        </w:rPr>
      </w:pPr>
      <w:r w:rsidRPr="00EE1FF3">
        <w:rPr>
          <w:rFonts w:ascii="仿宋" w:eastAsia="仿宋" w:hAnsi="仿宋" w:cs="仿宋" w:hint="eastAsia"/>
          <w:sz w:val="32"/>
          <w:szCs w:val="32"/>
        </w:rPr>
        <w:t>（一）对病人、病原携带者，予以隔离治疗，隔离期限根据医学检查结果确定；</w:t>
      </w:r>
    </w:p>
    <w:p w14:paraId="6F788450" w14:textId="77777777" w:rsidR="00E864FF" w:rsidRPr="00EE1FF3" w:rsidRDefault="00E864FF" w:rsidP="00E864FF">
      <w:pPr>
        <w:spacing w:line="360" w:lineRule="auto"/>
        <w:ind w:firstLineChars="200" w:firstLine="640"/>
        <w:rPr>
          <w:rFonts w:ascii="仿宋" w:eastAsia="仿宋" w:hAnsi="仿宋"/>
          <w:sz w:val="32"/>
          <w:szCs w:val="32"/>
        </w:rPr>
      </w:pPr>
      <w:r w:rsidRPr="00EE1FF3">
        <w:rPr>
          <w:rFonts w:ascii="仿宋" w:eastAsia="仿宋" w:hAnsi="仿宋" w:cs="仿宋" w:hint="eastAsia"/>
          <w:sz w:val="32"/>
          <w:szCs w:val="32"/>
        </w:rPr>
        <w:t>（二）对疑似病人，确诊前在指定场所单独隔离治疗；</w:t>
      </w:r>
    </w:p>
    <w:p w14:paraId="7D78F11D" w14:textId="77777777" w:rsidR="00E864FF" w:rsidRPr="00EE1FF3" w:rsidRDefault="00E864FF" w:rsidP="00E864FF">
      <w:pPr>
        <w:spacing w:line="360" w:lineRule="auto"/>
        <w:ind w:firstLineChars="200" w:firstLine="640"/>
        <w:rPr>
          <w:rFonts w:ascii="仿宋" w:eastAsia="仿宋" w:hAnsi="仿宋" w:cs="仿宋"/>
          <w:sz w:val="32"/>
          <w:szCs w:val="32"/>
        </w:rPr>
      </w:pPr>
      <w:r w:rsidRPr="00EE1FF3">
        <w:rPr>
          <w:rFonts w:ascii="仿宋" w:eastAsia="仿宋" w:hAnsi="仿宋" w:cs="仿宋" w:hint="eastAsia"/>
          <w:sz w:val="32"/>
          <w:szCs w:val="32"/>
        </w:rPr>
        <w:t>（三）对医疗机构内的病人、病原携带者、疑似病人的密切接触者，在指定场所进行医学观察和采取其他必要的预防措施。”</w:t>
      </w:r>
    </w:p>
    <w:p w14:paraId="23C6CFB6"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lastRenderedPageBreak/>
        <w:t>8.对拒绝或者擅自脱离隔离治疗的病人、疑似病人应如何处理？</w:t>
      </w:r>
    </w:p>
    <w:p w14:paraId="1D1B3B6E" w14:textId="77777777" w:rsidR="00E864FF" w:rsidRPr="00EE1FF3" w:rsidRDefault="00E864FF" w:rsidP="00E864FF">
      <w:pPr>
        <w:spacing w:line="360" w:lineRule="auto"/>
        <w:ind w:firstLineChars="200" w:firstLine="643"/>
        <w:rPr>
          <w:rFonts w:ascii="仿宋" w:eastAsia="仿宋" w:hAnsi="仿宋"/>
          <w:sz w:val="32"/>
          <w:szCs w:val="32"/>
        </w:rPr>
      </w:pPr>
      <w:r w:rsidRPr="00EE1FF3">
        <w:rPr>
          <w:rFonts w:ascii="仿宋" w:eastAsia="仿宋" w:hAnsi="仿宋" w:cs="仿宋" w:hint="eastAsia"/>
          <w:b/>
          <w:bCs/>
          <w:sz w:val="32"/>
          <w:szCs w:val="32"/>
        </w:rPr>
        <w:t>《传染病防治法》第三十九条第二款规定：</w:t>
      </w:r>
      <w:r w:rsidRPr="00EE1FF3">
        <w:rPr>
          <w:rFonts w:ascii="仿宋" w:eastAsia="仿宋" w:hAnsi="仿宋" w:cs="仿宋" w:hint="eastAsia"/>
          <w:sz w:val="32"/>
          <w:szCs w:val="32"/>
        </w:rPr>
        <w:t>“拒绝隔离治疗或者隔离期未满擅自脱离隔离治疗的，可以由公安机关协助医疗机构采取强制隔离治疗措施。”</w:t>
      </w:r>
    </w:p>
    <w:p w14:paraId="38C3BB49"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t>9.为了查找传染病病因，医疗机构可以怎么做？</w:t>
      </w:r>
    </w:p>
    <w:p w14:paraId="47F4AE92" w14:textId="77777777" w:rsidR="00E864FF" w:rsidRPr="00EE1FF3" w:rsidRDefault="00E864FF" w:rsidP="00E864FF">
      <w:pPr>
        <w:ind w:firstLineChars="200" w:firstLine="643"/>
        <w:rPr>
          <w:rFonts w:ascii="仿宋" w:eastAsia="仿宋" w:hAnsi="仿宋" w:cs="仿宋"/>
          <w:sz w:val="32"/>
          <w:szCs w:val="32"/>
        </w:rPr>
      </w:pPr>
      <w:r w:rsidRPr="00EE1FF3">
        <w:rPr>
          <w:rFonts w:ascii="仿宋" w:eastAsia="仿宋" w:hAnsi="仿宋" w:cs="仿宋" w:hint="eastAsia"/>
          <w:b/>
          <w:bCs/>
          <w:sz w:val="32"/>
          <w:szCs w:val="32"/>
        </w:rPr>
        <w:t>《传染病防治法》第四十六条第二款规定：</w:t>
      </w:r>
      <w:r w:rsidRPr="00EE1FF3">
        <w:rPr>
          <w:rFonts w:ascii="仿宋" w:eastAsia="仿宋" w:hAnsi="仿宋" w:cs="仿宋" w:hint="eastAsia"/>
          <w:sz w:val="32"/>
          <w:szCs w:val="32"/>
        </w:rPr>
        <w:t>“为了查找传染病病因，医疗机构在必要时可以按照国务院卫生行政部门的规定，对传染病病人尸体或者疑似传染病病人尸体进行解剖查验，并应当告知死者家属。”</w:t>
      </w:r>
    </w:p>
    <w:p w14:paraId="10D9E2B8"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t>10.发现新型冠状病毒感染肺炎病例时，疾病预防控制机构应当履行哪些报告责任？</w:t>
      </w:r>
    </w:p>
    <w:p w14:paraId="11DB71DB" w14:textId="77777777" w:rsidR="00E864FF" w:rsidRPr="00EE1FF3" w:rsidRDefault="00E864FF" w:rsidP="00E864FF">
      <w:pPr>
        <w:spacing w:line="360" w:lineRule="auto"/>
        <w:ind w:firstLineChars="200" w:firstLine="643"/>
        <w:rPr>
          <w:rFonts w:ascii="仿宋" w:eastAsia="仿宋" w:hAnsi="仿宋" w:cs="仿宋"/>
          <w:sz w:val="32"/>
          <w:szCs w:val="32"/>
        </w:rPr>
      </w:pPr>
      <w:r w:rsidRPr="00EE1FF3">
        <w:rPr>
          <w:rFonts w:ascii="仿宋" w:eastAsia="仿宋" w:hAnsi="仿宋" w:cs="仿宋" w:hint="eastAsia"/>
          <w:b/>
          <w:bCs/>
          <w:sz w:val="32"/>
          <w:szCs w:val="32"/>
        </w:rPr>
        <w:t>《传染病防治法》第三十条规定：</w:t>
      </w:r>
      <w:r w:rsidRPr="00EE1FF3">
        <w:rPr>
          <w:rFonts w:ascii="仿宋" w:eastAsia="仿宋" w:hAnsi="仿宋" w:cs="仿宋" w:hint="eastAsia"/>
          <w:sz w:val="32"/>
          <w:szCs w:val="32"/>
        </w:rPr>
        <w:t>“疾病预防控制机构、医疗机构和采供血机构及其执行职务的人员发现本法规定的传染病疫情或者发现其他传染病暴发、流行以及突发原因不明的传染病时，应当遵循疫情报告属地管理原则，按照国务院规定的或者国务院卫生行政部门规定的内容、程序、方式和时限报告。</w:t>
      </w:r>
    </w:p>
    <w:p w14:paraId="2AAB9D33" w14:textId="77777777" w:rsidR="00E864FF" w:rsidRPr="00EE1FF3" w:rsidRDefault="00E864FF" w:rsidP="00E864FF">
      <w:pPr>
        <w:spacing w:line="360" w:lineRule="auto"/>
        <w:ind w:firstLineChars="200" w:firstLine="640"/>
        <w:rPr>
          <w:rFonts w:ascii="仿宋" w:eastAsia="仿宋" w:hAnsi="仿宋" w:cs="仿宋"/>
          <w:sz w:val="30"/>
          <w:szCs w:val="30"/>
        </w:rPr>
      </w:pPr>
      <w:r w:rsidRPr="00EE1FF3">
        <w:rPr>
          <w:rFonts w:ascii="仿宋" w:eastAsia="仿宋" w:hAnsi="仿宋" w:cs="仿宋" w:hint="eastAsia"/>
          <w:sz w:val="32"/>
          <w:szCs w:val="32"/>
        </w:rPr>
        <w:t>军队医疗机构向社会公众提供医疗服务，发现前款规定的传染病疫情时，应当按照</w:t>
      </w:r>
      <w:r w:rsidRPr="00EE1FF3">
        <w:rPr>
          <w:rFonts w:ascii="仿宋" w:eastAsia="仿宋" w:hAnsi="仿宋" w:cs="仿宋" w:hint="eastAsia"/>
          <w:sz w:val="30"/>
          <w:szCs w:val="30"/>
        </w:rPr>
        <w:t>国务院卫生行政部门的规定报告。”</w:t>
      </w:r>
    </w:p>
    <w:p w14:paraId="14BA81AD" w14:textId="77777777" w:rsidR="00E864FF" w:rsidRPr="00EE1FF3" w:rsidRDefault="00E864FF" w:rsidP="00E864FF">
      <w:pPr>
        <w:spacing w:line="360" w:lineRule="auto"/>
        <w:ind w:firstLineChars="200" w:firstLine="643"/>
        <w:rPr>
          <w:rFonts w:ascii="仿宋" w:eastAsia="仿宋" w:hAnsi="仿宋" w:cs="仿宋"/>
          <w:sz w:val="30"/>
          <w:szCs w:val="30"/>
        </w:rPr>
      </w:pPr>
      <w:r w:rsidRPr="00EE1FF3">
        <w:rPr>
          <w:rFonts w:ascii="仿宋" w:eastAsia="仿宋" w:hAnsi="仿宋" w:cs="仿宋" w:hint="eastAsia"/>
          <w:b/>
          <w:bCs/>
          <w:sz w:val="32"/>
          <w:szCs w:val="32"/>
        </w:rPr>
        <w:t>第三十三条规定：</w:t>
      </w:r>
      <w:r w:rsidRPr="00EE1FF3">
        <w:rPr>
          <w:rFonts w:ascii="仿宋" w:eastAsia="仿宋" w:hAnsi="仿宋" w:cs="仿宋" w:hint="eastAsia"/>
          <w:sz w:val="32"/>
          <w:szCs w:val="32"/>
        </w:rPr>
        <w:t>“</w:t>
      </w:r>
      <w:r w:rsidRPr="00EE1FF3">
        <w:rPr>
          <w:rFonts w:ascii="仿宋" w:eastAsia="仿宋" w:hAnsi="仿宋" w:cs="仿宋" w:hint="eastAsia"/>
          <w:kern w:val="0"/>
          <w:sz w:val="32"/>
          <w:szCs w:val="32"/>
        </w:rPr>
        <w:t>……</w:t>
      </w:r>
      <w:r w:rsidRPr="00EE1FF3">
        <w:rPr>
          <w:rFonts w:ascii="仿宋" w:eastAsia="仿宋" w:hAnsi="仿宋" w:cs="仿宋" w:hint="eastAsia"/>
          <w:sz w:val="32"/>
          <w:szCs w:val="32"/>
        </w:rPr>
        <w:t>接到甲类、乙类传染病疫情报告或者发现传染病暴发、流行时，应当立即报告当地卫生行政</w:t>
      </w:r>
      <w:r w:rsidRPr="00EE1FF3">
        <w:rPr>
          <w:rFonts w:ascii="仿宋" w:eastAsia="仿宋" w:hAnsi="仿宋" w:cs="仿宋" w:hint="eastAsia"/>
          <w:sz w:val="32"/>
          <w:szCs w:val="32"/>
        </w:rPr>
        <w:lastRenderedPageBreak/>
        <w:t>部门，由当地卫生行政部门立即报告当地人民政府，同时报告上级卫生行政部门和国务院卫生行政部门。</w:t>
      </w:r>
    </w:p>
    <w:p w14:paraId="520D7CA6"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t>11.发现新型冠状病毒感染肺炎病例时，港口、机场、铁路疾病预防控制机构应当履行哪些报告责任？</w:t>
      </w:r>
    </w:p>
    <w:p w14:paraId="6A73CBFC" w14:textId="77777777" w:rsidR="00E864FF" w:rsidRPr="00EE1FF3" w:rsidRDefault="00E864FF" w:rsidP="00E864FF">
      <w:pPr>
        <w:spacing w:line="360" w:lineRule="auto"/>
        <w:ind w:firstLineChars="200" w:firstLine="643"/>
        <w:rPr>
          <w:rFonts w:ascii="仿宋" w:eastAsia="仿宋" w:hAnsi="仿宋" w:cs="仿宋"/>
          <w:sz w:val="32"/>
          <w:szCs w:val="32"/>
        </w:rPr>
      </w:pPr>
      <w:r w:rsidRPr="00EE1FF3">
        <w:rPr>
          <w:rFonts w:ascii="仿宋" w:eastAsia="仿宋" w:hAnsi="仿宋" w:cs="仿宋" w:hint="eastAsia"/>
          <w:b/>
          <w:bCs/>
          <w:sz w:val="32"/>
          <w:szCs w:val="32"/>
        </w:rPr>
        <w:t>《传染病防治法》第三十二条规定：</w:t>
      </w:r>
      <w:r w:rsidRPr="00EE1FF3">
        <w:rPr>
          <w:rFonts w:ascii="仿宋" w:eastAsia="仿宋" w:hAnsi="仿宋" w:cs="仿宋" w:hint="eastAsia"/>
          <w:sz w:val="32"/>
          <w:szCs w:val="32"/>
        </w:rPr>
        <w:t>“港口、机场、铁路疾病预防控制机构以及国境卫生检疫机关发现甲类传染病病人、病原携带者、疑似传染病病人时，应当按照国家有关规定立即向国境口岸所在地的疾病预防控制机构或者所在地县级以上地方人民政府卫生行政部门报告并互相通报。</w:t>
      </w:r>
    </w:p>
    <w:p w14:paraId="77658106"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t>12.发现新型冠状病毒感染肺炎病例时，疾病预防控制机构负有的信息工作职责是什么？</w:t>
      </w:r>
    </w:p>
    <w:p w14:paraId="0C13B466" w14:textId="77777777" w:rsidR="00E864FF" w:rsidRPr="00EE1FF3" w:rsidRDefault="00E864FF" w:rsidP="00E864FF">
      <w:pPr>
        <w:widowControl/>
        <w:shd w:val="clear" w:color="auto" w:fill="FFFFFF"/>
        <w:spacing w:line="390" w:lineRule="atLeast"/>
        <w:ind w:firstLineChars="200" w:firstLine="643"/>
        <w:jc w:val="left"/>
        <w:rPr>
          <w:rFonts w:ascii="仿宋" w:eastAsia="仿宋" w:hAnsi="仿宋" w:cs="仿宋"/>
          <w:sz w:val="32"/>
          <w:szCs w:val="32"/>
        </w:rPr>
      </w:pPr>
      <w:r w:rsidRPr="00EE1FF3">
        <w:rPr>
          <w:rFonts w:ascii="仿宋" w:eastAsia="仿宋" w:hAnsi="仿宋" w:cs="仿宋" w:hint="eastAsia"/>
          <w:b/>
          <w:bCs/>
          <w:sz w:val="32"/>
          <w:szCs w:val="32"/>
        </w:rPr>
        <w:t>《传染病防治法》第三十三条规定：</w:t>
      </w:r>
      <w:r w:rsidRPr="00EE1FF3">
        <w:rPr>
          <w:rFonts w:ascii="仿宋" w:eastAsia="仿宋" w:hAnsi="仿宋" w:cs="仿宋" w:hint="eastAsia"/>
          <w:sz w:val="32"/>
          <w:szCs w:val="32"/>
        </w:rPr>
        <w:t>“疾病预防控制机构应当主动收集、分析、调查、核实传染病疫情信息。</w:t>
      </w:r>
      <w:r w:rsidRPr="00EE1FF3">
        <w:rPr>
          <w:rFonts w:ascii="仿宋" w:eastAsia="仿宋" w:hAnsi="仿宋" w:cs="仿宋" w:hint="eastAsia"/>
          <w:kern w:val="0"/>
          <w:sz w:val="32"/>
          <w:szCs w:val="32"/>
        </w:rPr>
        <w:t>……</w:t>
      </w:r>
      <w:r w:rsidRPr="00EE1FF3">
        <w:rPr>
          <w:rFonts w:ascii="仿宋" w:eastAsia="仿宋" w:hAnsi="仿宋" w:cs="仿宋" w:hint="eastAsia"/>
          <w:sz w:val="32"/>
          <w:szCs w:val="32"/>
        </w:rPr>
        <w:t>。</w:t>
      </w:r>
    </w:p>
    <w:p w14:paraId="6AFC7236" w14:textId="77777777" w:rsidR="00E864FF" w:rsidRPr="00EE1FF3" w:rsidRDefault="00E864FF" w:rsidP="00E864FF">
      <w:pPr>
        <w:widowControl/>
        <w:shd w:val="clear" w:color="auto" w:fill="FFFFFF"/>
        <w:spacing w:line="390" w:lineRule="atLeast"/>
        <w:ind w:firstLineChars="200" w:firstLine="640"/>
        <w:jc w:val="left"/>
        <w:rPr>
          <w:rFonts w:ascii="仿宋" w:eastAsia="仿宋" w:hAnsi="仿宋" w:cs="仿宋"/>
          <w:sz w:val="32"/>
          <w:szCs w:val="32"/>
        </w:rPr>
      </w:pPr>
      <w:r w:rsidRPr="00EE1FF3">
        <w:rPr>
          <w:rFonts w:ascii="仿宋" w:eastAsia="仿宋" w:hAnsi="仿宋" w:cs="仿宋" w:hint="eastAsia"/>
          <w:sz w:val="32"/>
          <w:szCs w:val="32"/>
        </w:rPr>
        <w:t>疾病预防控制机构应当设立或者指定专门的部门、人员负责传染病疫情信息管理工作，及时对疫情报告进行核实、分析。</w:t>
      </w:r>
    </w:p>
    <w:p w14:paraId="71B6748E"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t>13.发现新型冠状病毒感染肺炎病例时，疾病预防控制机构应采取哪些措施？</w:t>
      </w:r>
    </w:p>
    <w:p w14:paraId="7FA25DFF" w14:textId="77777777" w:rsidR="00E864FF" w:rsidRPr="00EE1FF3" w:rsidRDefault="00E864FF" w:rsidP="00E864FF">
      <w:pPr>
        <w:spacing w:line="360" w:lineRule="auto"/>
        <w:ind w:firstLineChars="200" w:firstLine="643"/>
        <w:rPr>
          <w:rFonts w:ascii="仿宋" w:eastAsia="仿宋" w:hAnsi="仿宋"/>
          <w:sz w:val="32"/>
          <w:szCs w:val="32"/>
        </w:rPr>
      </w:pPr>
      <w:r w:rsidRPr="00EE1FF3">
        <w:rPr>
          <w:rFonts w:ascii="仿宋" w:eastAsia="仿宋" w:hAnsi="仿宋" w:cs="仿宋" w:hint="eastAsia"/>
          <w:b/>
          <w:bCs/>
          <w:sz w:val="32"/>
          <w:szCs w:val="32"/>
        </w:rPr>
        <w:t>《传染病防治法》第四十条规定：</w:t>
      </w:r>
      <w:r w:rsidRPr="00EE1FF3">
        <w:rPr>
          <w:rFonts w:ascii="仿宋" w:eastAsia="仿宋" w:hAnsi="仿宋" w:cs="仿宋" w:hint="eastAsia"/>
          <w:sz w:val="32"/>
          <w:szCs w:val="32"/>
        </w:rPr>
        <w:t>“疾病预防控制机构发现传染病疫情或者接到传染病疫情报告时，应当及时采取下列措施：</w:t>
      </w:r>
    </w:p>
    <w:p w14:paraId="12FD0DEE" w14:textId="77777777" w:rsidR="00E864FF" w:rsidRPr="00EE1FF3" w:rsidRDefault="00E864FF" w:rsidP="00E864FF">
      <w:pPr>
        <w:spacing w:line="360" w:lineRule="auto"/>
        <w:ind w:firstLineChars="200" w:firstLine="640"/>
        <w:rPr>
          <w:rFonts w:ascii="仿宋" w:eastAsia="仿宋" w:hAnsi="仿宋"/>
          <w:sz w:val="32"/>
          <w:szCs w:val="32"/>
        </w:rPr>
      </w:pPr>
      <w:r w:rsidRPr="00EE1FF3">
        <w:rPr>
          <w:rFonts w:ascii="仿宋" w:eastAsia="仿宋" w:hAnsi="仿宋" w:cs="仿宋" w:hint="eastAsia"/>
          <w:sz w:val="32"/>
          <w:szCs w:val="32"/>
        </w:rPr>
        <w:lastRenderedPageBreak/>
        <w:t>（一）对传染病疫情进行流行病学调查，根据调查情况提出划定疫点、疫区的建议，对被污染的场所进行卫生处理，对密切接触者，在指定场所进行医学观察和采取其他必要的预防措施，并向卫生行政部门提出疫情控制方案；</w:t>
      </w:r>
    </w:p>
    <w:p w14:paraId="110C148B" w14:textId="77777777" w:rsidR="00E864FF" w:rsidRPr="00EE1FF3" w:rsidRDefault="00E864FF" w:rsidP="00E864FF">
      <w:pPr>
        <w:spacing w:line="360" w:lineRule="auto"/>
        <w:ind w:firstLineChars="200" w:firstLine="640"/>
        <w:rPr>
          <w:rFonts w:ascii="仿宋" w:eastAsia="仿宋" w:hAnsi="仿宋"/>
          <w:sz w:val="32"/>
          <w:szCs w:val="32"/>
        </w:rPr>
      </w:pPr>
      <w:r w:rsidRPr="00EE1FF3">
        <w:rPr>
          <w:rFonts w:ascii="仿宋" w:eastAsia="仿宋" w:hAnsi="仿宋" w:cs="仿宋" w:hint="eastAsia"/>
          <w:sz w:val="32"/>
          <w:szCs w:val="32"/>
        </w:rPr>
        <w:t>（二）传染病暴发、流行时，对疫点、疫区进行卫生处理，向卫生行政部门提出疫情控制方案，并按照卫生行政部门的要求采取措施；</w:t>
      </w:r>
    </w:p>
    <w:p w14:paraId="177CCB00" w14:textId="77777777" w:rsidR="00E864FF" w:rsidRPr="00EE1FF3" w:rsidRDefault="00E864FF" w:rsidP="00E864FF">
      <w:pPr>
        <w:spacing w:line="360" w:lineRule="auto"/>
        <w:ind w:firstLineChars="200" w:firstLine="640"/>
        <w:rPr>
          <w:rFonts w:ascii="仿宋" w:eastAsia="仿宋" w:hAnsi="仿宋" w:cs="仿宋"/>
          <w:sz w:val="32"/>
          <w:szCs w:val="32"/>
        </w:rPr>
      </w:pPr>
      <w:r w:rsidRPr="00EE1FF3">
        <w:rPr>
          <w:rFonts w:ascii="仿宋" w:eastAsia="仿宋" w:hAnsi="仿宋" w:cs="仿宋" w:hint="eastAsia"/>
          <w:sz w:val="32"/>
          <w:szCs w:val="32"/>
        </w:rPr>
        <w:t>（三）指导下级疾病预防控制机构实施传染病预防、控制措施，组织、指导有关单位对传染病疫情的处理。”</w:t>
      </w:r>
    </w:p>
    <w:p w14:paraId="298482D0"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t>14.发生新型冠状病毒感染肺炎疫情时，什么机构能够进入疫区、疫点进行调查、采集样本、技术分析和检验？</w:t>
      </w:r>
    </w:p>
    <w:p w14:paraId="5B9B27CC" w14:textId="77777777" w:rsidR="00E864FF" w:rsidRPr="00EE1FF3" w:rsidRDefault="00E864FF" w:rsidP="00E864FF">
      <w:pPr>
        <w:widowControl/>
        <w:shd w:val="clear" w:color="auto" w:fill="FFFFFF"/>
        <w:spacing w:line="390" w:lineRule="atLeast"/>
        <w:ind w:firstLineChars="200" w:firstLine="643"/>
        <w:jc w:val="left"/>
        <w:rPr>
          <w:rFonts w:ascii="仿宋" w:eastAsia="仿宋" w:hAnsi="仿宋" w:cs="仿宋"/>
          <w:sz w:val="32"/>
          <w:szCs w:val="32"/>
        </w:rPr>
      </w:pPr>
      <w:r w:rsidRPr="00EE1FF3">
        <w:rPr>
          <w:rFonts w:ascii="仿宋" w:eastAsia="仿宋" w:hAnsi="仿宋" w:cs="仿宋" w:hint="eastAsia"/>
          <w:b/>
          <w:bCs/>
          <w:sz w:val="32"/>
          <w:szCs w:val="32"/>
        </w:rPr>
        <w:t>《传染病防治法》第四十八条规定：</w:t>
      </w:r>
      <w:r w:rsidRPr="00EE1FF3">
        <w:rPr>
          <w:rFonts w:ascii="仿宋" w:eastAsia="仿宋" w:hAnsi="仿宋" w:cs="仿宋" w:hint="eastAsia"/>
          <w:sz w:val="32"/>
          <w:szCs w:val="32"/>
        </w:rPr>
        <w:t>“发生传染病疫情时，疾病预防控制机构和省级以上人民政府卫生行政部门指派的其他与传染病有关的专业技术机构，可以进入传染病疫点、疫区进行调查、采集样本、技术分析和检验。”</w:t>
      </w:r>
    </w:p>
    <w:p w14:paraId="6A52ACD3"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t>15.对已经发生新型冠状病毒感染肺炎病例的相关场所里的人员，可以采取哪些措施？</w:t>
      </w:r>
    </w:p>
    <w:p w14:paraId="00BD1431" w14:textId="77777777" w:rsidR="00E864FF" w:rsidRPr="00EE1FF3" w:rsidRDefault="00E864FF" w:rsidP="00E864FF">
      <w:pPr>
        <w:spacing w:line="360" w:lineRule="auto"/>
        <w:ind w:firstLineChars="200" w:firstLine="643"/>
        <w:rPr>
          <w:rFonts w:ascii="仿宋" w:eastAsia="仿宋" w:hAnsi="仿宋"/>
          <w:sz w:val="32"/>
          <w:szCs w:val="32"/>
        </w:rPr>
      </w:pPr>
      <w:r w:rsidRPr="00EE1FF3">
        <w:rPr>
          <w:rFonts w:ascii="仿宋" w:eastAsia="仿宋" w:hAnsi="仿宋" w:cs="仿宋" w:hint="eastAsia"/>
          <w:b/>
          <w:bCs/>
          <w:sz w:val="32"/>
          <w:szCs w:val="32"/>
        </w:rPr>
        <w:t>《传染病防治法》第四十一条规定：</w:t>
      </w:r>
      <w:r w:rsidRPr="00EE1FF3">
        <w:rPr>
          <w:rFonts w:ascii="仿宋" w:eastAsia="仿宋" w:hAnsi="仿宋" w:cs="仿宋" w:hint="eastAsia"/>
          <w:sz w:val="32"/>
          <w:szCs w:val="32"/>
        </w:rPr>
        <w:t>“对已经发生甲类传染病病例的场所或者该场所内的特定区域的人员，所在地的县级以上地方人民政府可以实施隔离措施，并同时向上一级人民政府报告；接到报告的上级人民政府应当即时作出是否批准的决定。上级人民政府作出不予批准决定的，实施隔离</w:t>
      </w:r>
      <w:r w:rsidRPr="00EE1FF3">
        <w:rPr>
          <w:rFonts w:ascii="仿宋" w:eastAsia="仿宋" w:hAnsi="仿宋" w:cs="仿宋" w:hint="eastAsia"/>
          <w:sz w:val="32"/>
          <w:szCs w:val="32"/>
        </w:rPr>
        <w:lastRenderedPageBreak/>
        <w:t>措施的人民政府应当立即解除隔离措施。</w:t>
      </w:r>
    </w:p>
    <w:p w14:paraId="70BC40BD" w14:textId="77777777" w:rsidR="00E864FF" w:rsidRPr="00EE1FF3" w:rsidRDefault="00E864FF" w:rsidP="00E864FF">
      <w:pPr>
        <w:spacing w:line="360" w:lineRule="auto"/>
        <w:ind w:firstLineChars="200" w:firstLine="640"/>
        <w:rPr>
          <w:rFonts w:ascii="仿宋" w:eastAsia="仿宋" w:hAnsi="仿宋"/>
          <w:sz w:val="32"/>
          <w:szCs w:val="32"/>
        </w:rPr>
      </w:pPr>
      <w:r w:rsidRPr="00EE1FF3">
        <w:rPr>
          <w:rFonts w:ascii="仿宋" w:eastAsia="仿宋" w:hAnsi="仿宋" w:cs="仿宋" w:hint="eastAsia"/>
          <w:sz w:val="32"/>
          <w:szCs w:val="32"/>
        </w:rPr>
        <w:t>在隔离期间，实施隔离措施的人民政府应当对被隔离人员提供生活保障；被隔离人员有工作单位的，所在单位不得停止支付其隔离期间的工作报酬。</w:t>
      </w:r>
    </w:p>
    <w:p w14:paraId="010C818F" w14:textId="77777777" w:rsidR="00E864FF" w:rsidRPr="00EE1FF3" w:rsidRDefault="00E864FF" w:rsidP="00E864FF">
      <w:pPr>
        <w:spacing w:line="360" w:lineRule="auto"/>
        <w:ind w:firstLineChars="200" w:firstLine="640"/>
        <w:rPr>
          <w:rFonts w:ascii="仿宋" w:eastAsia="仿宋" w:hAnsi="仿宋"/>
          <w:sz w:val="32"/>
          <w:szCs w:val="32"/>
        </w:rPr>
      </w:pPr>
      <w:r w:rsidRPr="00EE1FF3">
        <w:rPr>
          <w:rFonts w:ascii="仿宋" w:eastAsia="仿宋" w:hAnsi="仿宋" w:cs="仿宋" w:hint="eastAsia"/>
          <w:sz w:val="32"/>
          <w:szCs w:val="32"/>
        </w:rPr>
        <w:t>隔离措施的解除，由原决定机关决定并宣布。”</w:t>
      </w:r>
    </w:p>
    <w:p w14:paraId="57D3035E" w14:textId="77777777" w:rsidR="00E864FF" w:rsidRPr="00EE1FF3" w:rsidRDefault="00E864FF" w:rsidP="00E864FF">
      <w:pPr>
        <w:spacing w:line="360" w:lineRule="auto"/>
        <w:ind w:firstLineChars="200" w:firstLine="640"/>
        <w:rPr>
          <w:rFonts w:ascii="楷体" w:eastAsia="楷体" w:hAnsi="楷体" w:cs="楷体"/>
          <w:sz w:val="32"/>
          <w:szCs w:val="32"/>
        </w:rPr>
      </w:pPr>
      <w:r w:rsidRPr="00EE1FF3">
        <w:rPr>
          <w:rFonts w:ascii="楷体" w:eastAsia="楷体" w:hAnsi="楷体" w:cs="楷体" w:hint="eastAsia"/>
          <w:sz w:val="32"/>
          <w:szCs w:val="32"/>
        </w:rPr>
        <w:t>16.在新型冠状病毒感染肺炎暴发、流行地区，地方政府可以采取哪些紧急措施？</w:t>
      </w:r>
    </w:p>
    <w:p w14:paraId="553524BC"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《传染病防治法》第四十二条规定：</w:t>
      </w:r>
      <w:r w:rsidRPr="00EE1FF3">
        <w:rPr>
          <w:rFonts w:ascii="仿宋" w:eastAsia="仿宋" w:hAnsi="仿宋" w:cs="仿宋" w:hint="eastAsia"/>
          <w:sz w:val="32"/>
          <w:szCs w:val="32"/>
        </w:rPr>
        <w:t>“传染病暴发、流行时，县级以上地方人民政府应当立即组织力量，按照预防、控制预案进行防治，切断传染病的传播途径，必要时，报经上一级人民政府决定，可以采取下列紧急措施并予以公告：</w:t>
      </w:r>
    </w:p>
    <w:p w14:paraId="72CF21B3"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（一）限制或者停止集市、影剧院演出或者其他人群聚集的活动；</w:t>
      </w:r>
    </w:p>
    <w:p w14:paraId="0F4CD554"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（二）停工、停业、停课；</w:t>
      </w:r>
    </w:p>
    <w:p w14:paraId="11A0B064"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（三）封闭或者封存被传染病病原体污染的公共饮用水源、食品以及相关物品；</w:t>
      </w:r>
    </w:p>
    <w:p w14:paraId="5C9B9AA2"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（四）控制或者扑杀染疫野生动物、家畜家禽；</w:t>
      </w:r>
    </w:p>
    <w:p w14:paraId="58881C6E"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（五）封闭可能造成传染病扩散的场所。</w:t>
      </w:r>
    </w:p>
    <w:p w14:paraId="78B79128" w14:textId="77777777" w:rsidR="00E864FF" w:rsidRPr="00EE1FF3" w:rsidRDefault="00E864FF" w:rsidP="00E864FF">
      <w:pPr>
        <w:ind w:firstLineChars="100" w:firstLine="320"/>
        <w:rPr>
          <w:rFonts w:ascii="仿宋" w:eastAsia="仿宋" w:hAnsi="仿宋"/>
          <w:sz w:val="32"/>
          <w:szCs w:val="32"/>
        </w:rPr>
      </w:pPr>
      <w:r w:rsidRPr="00EE1FF3">
        <w:rPr>
          <w:rFonts w:ascii="仿宋" w:eastAsia="仿宋" w:hAnsi="仿宋" w:cs="仿宋" w:hint="eastAsia"/>
          <w:sz w:val="32"/>
          <w:szCs w:val="32"/>
        </w:rPr>
        <w:t xml:space="preserve">　上级人民政府接到下级人民政府关于采取前款所列紧急措施的报告时，应当即时作出决定。</w:t>
      </w:r>
    </w:p>
    <w:p w14:paraId="3548ACA2"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紧急措施的解除，由原决定机关决定并宣布。”</w:t>
      </w:r>
    </w:p>
    <w:p w14:paraId="40139B7E" w14:textId="77777777" w:rsidR="00E864FF" w:rsidRPr="00EE1FF3" w:rsidRDefault="00E864FF" w:rsidP="00E864FF">
      <w:pPr>
        <w:ind w:firstLineChars="200" w:firstLine="643"/>
        <w:rPr>
          <w:rFonts w:ascii="仿宋" w:eastAsia="仿宋" w:hAnsi="仿宋" w:cs="仿宋"/>
          <w:sz w:val="32"/>
          <w:szCs w:val="32"/>
        </w:rPr>
      </w:pPr>
      <w:r w:rsidRPr="00EE1FF3">
        <w:rPr>
          <w:rFonts w:ascii="仿宋" w:eastAsia="仿宋" w:hAnsi="仿宋" w:cs="仿宋" w:hint="eastAsia"/>
          <w:b/>
          <w:bCs/>
          <w:sz w:val="32"/>
          <w:szCs w:val="32"/>
        </w:rPr>
        <w:t>《突发事件应对法》第四十九条规定：</w:t>
      </w:r>
      <w:r w:rsidRPr="00EE1FF3">
        <w:rPr>
          <w:rFonts w:ascii="仿宋" w:eastAsia="仿宋" w:hAnsi="仿宋" w:cs="仿宋" w:hint="eastAsia"/>
          <w:sz w:val="32"/>
          <w:szCs w:val="32"/>
        </w:rPr>
        <w:t>“自然灾害、事故</w:t>
      </w:r>
      <w:r w:rsidRPr="00EE1FF3">
        <w:rPr>
          <w:rFonts w:ascii="仿宋" w:eastAsia="仿宋" w:hAnsi="仿宋" w:cs="仿宋" w:hint="eastAsia"/>
          <w:sz w:val="32"/>
          <w:szCs w:val="32"/>
        </w:rPr>
        <w:lastRenderedPageBreak/>
        <w:t>灾难或者公共卫生事件发生后，履行统一领导职责的人民政府可以采取下列一项或者多项应急处置措施：</w:t>
      </w:r>
      <w:r w:rsidRPr="00EE1FF3">
        <w:rPr>
          <w:rFonts w:ascii="仿宋" w:eastAsia="仿宋" w:hAnsi="仿宋" w:cs="仿宋"/>
          <w:sz w:val="32"/>
          <w:szCs w:val="32"/>
        </w:rPr>
        <w:t xml:space="preserve"> </w:t>
      </w:r>
    </w:p>
    <w:p w14:paraId="4B41060B"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（一）组织营救和救治受害人员，疏散、撤离并妥善安置受到威胁的人员以及采取其他救助措施；</w:t>
      </w:r>
      <w:r w:rsidRPr="00EE1FF3">
        <w:rPr>
          <w:rFonts w:ascii="仿宋" w:eastAsia="仿宋" w:hAnsi="仿宋" w:cs="仿宋"/>
          <w:sz w:val="32"/>
          <w:szCs w:val="32"/>
        </w:rPr>
        <w:t xml:space="preserve"> </w:t>
      </w:r>
    </w:p>
    <w:p w14:paraId="1891A299"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（二）迅速控制危险源，标明危险区域，封锁危险场所，划定警戒区，实行交通管制以及其他控制措施；</w:t>
      </w:r>
      <w:r w:rsidRPr="00EE1FF3">
        <w:rPr>
          <w:rFonts w:ascii="仿宋" w:eastAsia="仿宋" w:hAnsi="仿宋" w:cs="仿宋"/>
          <w:sz w:val="32"/>
          <w:szCs w:val="32"/>
        </w:rPr>
        <w:t xml:space="preserve"> </w:t>
      </w:r>
    </w:p>
    <w:p w14:paraId="26178FD1"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（三）立即抢修被损坏的交通、通信、供水、排水、供电、供气、供热等公共设施，向受到危害的人员提供避难场所和生活必需品，实施医疗救护和卫生防疫以及其他保障措施；</w:t>
      </w:r>
      <w:r w:rsidRPr="00EE1FF3">
        <w:rPr>
          <w:rFonts w:ascii="仿宋" w:eastAsia="仿宋" w:hAnsi="仿宋" w:cs="仿宋"/>
          <w:sz w:val="32"/>
          <w:szCs w:val="32"/>
        </w:rPr>
        <w:t xml:space="preserve"> </w:t>
      </w:r>
    </w:p>
    <w:p w14:paraId="70F4FC4C"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（四）禁止或者限制使用有关设备、设施，关闭或者限制使用有关场所，中止人员密集的活动或者可能导致危害扩大的生产经营活动以及采取其他保护措施；</w:t>
      </w:r>
      <w:r w:rsidRPr="00EE1FF3">
        <w:rPr>
          <w:rFonts w:ascii="仿宋" w:eastAsia="仿宋" w:hAnsi="仿宋" w:cs="仿宋"/>
          <w:sz w:val="32"/>
          <w:szCs w:val="32"/>
        </w:rPr>
        <w:t xml:space="preserve"> </w:t>
      </w:r>
    </w:p>
    <w:p w14:paraId="017FD25E"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（五）启用本级人民政府设置的财政预备费和储备的应急救援物资，必要时调用其他急需物资、设备、设施、工具；</w:t>
      </w:r>
      <w:r w:rsidRPr="00EE1FF3">
        <w:rPr>
          <w:rFonts w:ascii="仿宋" w:eastAsia="仿宋" w:hAnsi="仿宋" w:cs="仿宋"/>
          <w:sz w:val="32"/>
          <w:szCs w:val="32"/>
        </w:rPr>
        <w:t xml:space="preserve"> </w:t>
      </w:r>
    </w:p>
    <w:p w14:paraId="1FB62336"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（六）组织公民参加应急救援和处置工作，要求具有特定专长的人员提供服务；</w:t>
      </w:r>
      <w:r w:rsidRPr="00EE1FF3">
        <w:rPr>
          <w:rFonts w:ascii="仿宋" w:eastAsia="仿宋" w:hAnsi="仿宋" w:cs="仿宋"/>
          <w:sz w:val="32"/>
          <w:szCs w:val="32"/>
        </w:rPr>
        <w:t xml:space="preserve"> </w:t>
      </w:r>
    </w:p>
    <w:p w14:paraId="297197E6"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（七）保障食品、饮用水、燃料等基本生活必需品的供应；</w:t>
      </w:r>
      <w:r w:rsidRPr="00EE1FF3">
        <w:rPr>
          <w:rFonts w:ascii="仿宋" w:eastAsia="仿宋" w:hAnsi="仿宋" w:cs="仿宋"/>
          <w:sz w:val="32"/>
          <w:szCs w:val="32"/>
        </w:rPr>
        <w:t xml:space="preserve"> </w:t>
      </w:r>
    </w:p>
    <w:p w14:paraId="05DD2A43"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（八）依法从严惩处囤积居奇、哄抬物价、制假售假等扰乱市场秩序的行为，稳定市场价格，维护市场秩序；</w:t>
      </w:r>
      <w:r w:rsidRPr="00EE1FF3">
        <w:rPr>
          <w:rFonts w:ascii="仿宋" w:eastAsia="仿宋" w:hAnsi="仿宋" w:cs="仿宋"/>
          <w:sz w:val="32"/>
          <w:szCs w:val="32"/>
        </w:rPr>
        <w:t xml:space="preserve"> </w:t>
      </w:r>
    </w:p>
    <w:p w14:paraId="10AB040D"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（九）依法从严惩处哄抢财物、干扰破坏应急处置工作</w:t>
      </w:r>
      <w:r w:rsidRPr="00EE1FF3">
        <w:rPr>
          <w:rFonts w:ascii="仿宋" w:eastAsia="仿宋" w:hAnsi="仿宋" w:cs="仿宋" w:hint="eastAsia"/>
          <w:sz w:val="32"/>
          <w:szCs w:val="32"/>
        </w:rPr>
        <w:lastRenderedPageBreak/>
        <w:t>等扰乱社会秩序的行为，维护社会治安；</w:t>
      </w:r>
      <w:r w:rsidRPr="00EE1FF3">
        <w:rPr>
          <w:rFonts w:ascii="仿宋" w:eastAsia="仿宋" w:hAnsi="仿宋" w:cs="仿宋"/>
          <w:sz w:val="32"/>
          <w:szCs w:val="32"/>
        </w:rPr>
        <w:t xml:space="preserve"> </w:t>
      </w:r>
    </w:p>
    <w:p w14:paraId="0BC72F4B"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（十）采取防止发生次生、衍生事件的必要措施。”</w:t>
      </w:r>
    </w:p>
    <w:p w14:paraId="736E13CB" w14:textId="77777777" w:rsidR="00E864FF" w:rsidRPr="00EE1FF3" w:rsidRDefault="00E864FF" w:rsidP="00E864FF">
      <w:pPr>
        <w:widowControl/>
        <w:autoSpaceDE w:val="0"/>
        <w:adjustRightInd w:val="0"/>
        <w:snapToGrid w:val="0"/>
        <w:spacing w:line="600" w:lineRule="exact"/>
        <w:ind w:firstLineChars="200" w:firstLine="640"/>
        <w:rPr>
          <w:rFonts w:ascii="黑体" w:eastAsia="黑体" w:hAnsi="黑体"/>
          <w:kern w:val="0"/>
          <w:sz w:val="32"/>
          <w:szCs w:val="32"/>
        </w:rPr>
      </w:pPr>
      <w:r w:rsidRPr="00EE1FF3">
        <w:rPr>
          <w:rFonts w:ascii="楷体" w:eastAsia="楷体" w:hAnsi="楷体" w:cs="楷体" w:hint="eastAsia"/>
          <w:sz w:val="32"/>
          <w:szCs w:val="32"/>
        </w:rPr>
        <w:t>17.传染病暴发、流行时，各级政府可以采取哪些征调、征措施？</w:t>
      </w:r>
    </w:p>
    <w:p w14:paraId="60FA3623" w14:textId="77777777" w:rsidR="00E864FF" w:rsidRPr="00EE1FF3" w:rsidRDefault="00E864FF" w:rsidP="00E864FF">
      <w:pPr>
        <w:widowControl/>
        <w:autoSpaceDE w:val="0"/>
        <w:adjustRightInd w:val="0"/>
        <w:snapToGrid w:val="0"/>
        <w:spacing w:line="600" w:lineRule="exact"/>
        <w:ind w:firstLineChars="200" w:firstLine="643"/>
        <w:rPr>
          <w:rFonts w:ascii="仿宋" w:eastAsia="仿宋" w:hAnsi="仿宋"/>
          <w:kern w:val="0"/>
          <w:sz w:val="32"/>
          <w:szCs w:val="32"/>
        </w:rPr>
      </w:pPr>
      <w:r w:rsidRPr="00EE1FF3">
        <w:rPr>
          <w:rFonts w:ascii="仿宋" w:eastAsia="仿宋" w:hAnsi="仿宋" w:cs="仿宋" w:hint="eastAsia"/>
          <w:b/>
          <w:bCs/>
          <w:kern w:val="0"/>
          <w:sz w:val="32"/>
          <w:szCs w:val="32"/>
        </w:rPr>
        <w:t>《传染病防治法》第四十五条规定：</w:t>
      </w:r>
      <w:r w:rsidRPr="00EE1FF3">
        <w:rPr>
          <w:rFonts w:ascii="仿宋" w:eastAsia="仿宋" w:hAnsi="仿宋" w:cs="仿宋" w:hint="eastAsia"/>
          <w:kern w:val="0"/>
          <w:sz w:val="32"/>
          <w:szCs w:val="32"/>
        </w:rPr>
        <w:t>“传染病暴发、流行时，根据传染病疫情控制的需要，国务院有权在全国范围或者跨省、自治区、直辖市范围内，县级以上地方人民政府有权在本行政区域内紧急调集人员或者调用储备物资，临时征用房屋、交通工具以及相关设施、设备。</w:t>
      </w:r>
    </w:p>
    <w:p w14:paraId="79FBC7C9" w14:textId="77777777" w:rsidR="00E864FF" w:rsidRPr="00EE1FF3" w:rsidRDefault="00E864FF" w:rsidP="00E864FF">
      <w:pPr>
        <w:widowControl/>
        <w:autoSpaceDE w:val="0"/>
        <w:adjustRightInd w:val="0"/>
        <w:snapToGrid w:val="0"/>
        <w:spacing w:line="600" w:lineRule="exact"/>
        <w:ind w:firstLineChars="200" w:firstLine="640"/>
        <w:rPr>
          <w:rFonts w:ascii="仿宋" w:eastAsia="仿宋" w:hAnsi="仿宋"/>
          <w:kern w:val="0"/>
          <w:sz w:val="32"/>
          <w:szCs w:val="32"/>
        </w:rPr>
      </w:pPr>
      <w:r w:rsidRPr="00EE1FF3">
        <w:rPr>
          <w:rFonts w:ascii="仿宋" w:eastAsia="仿宋" w:hAnsi="仿宋" w:cs="仿宋" w:hint="eastAsia"/>
          <w:kern w:val="0"/>
          <w:sz w:val="32"/>
          <w:szCs w:val="32"/>
        </w:rPr>
        <w:t>紧急调集人员的，应当按照规定给予合理报酬。临时征用房屋、交通工具以及相关设施、设备的，应当依法给予补偿；能返还的，应当及时返还。”</w:t>
      </w:r>
    </w:p>
    <w:p w14:paraId="4B2C5983" w14:textId="77777777" w:rsidR="00E864FF" w:rsidRPr="00EE1FF3" w:rsidRDefault="00E864FF" w:rsidP="00E864FF">
      <w:pPr>
        <w:widowControl/>
        <w:autoSpaceDE w:val="0"/>
        <w:adjustRightInd w:val="0"/>
        <w:snapToGrid w:val="0"/>
        <w:spacing w:line="600" w:lineRule="exact"/>
        <w:ind w:firstLineChars="200" w:firstLine="643"/>
        <w:rPr>
          <w:rFonts w:ascii="仿宋" w:eastAsia="仿宋" w:hAnsi="仿宋"/>
          <w:kern w:val="0"/>
          <w:sz w:val="32"/>
          <w:szCs w:val="32"/>
        </w:rPr>
      </w:pPr>
      <w:r w:rsidRPr="00EE1FF3">
        <w:rPr>
          <w:rFonts w:ascii="仿宋" w:eastAsia="仿宋" w:hAnsi="仿宋" w:cs="仿宋" w:hint="eastAsia"/>
          <w:b/>
          <w:bCs/>
          <w:kern w:val="0"/>
          <w:sz w:val="32"/>
          <w:szCs w:val="32"/>
        </w:rPr>
        <w:t>《突发事件应对法》第五十二条规定：</w:t>
      </w:r>
      <w:r w:rsidRPr="00EE1FF3">
        <w:rPr>
          <w:rFonts w:ascii="仿宋" w:eastAsia="仿宋" w:hAnsi="仿宋" w:cs="仿宋" w:hint="eastAsia"/>
          <w:kern w:val="0"/>
          <w:sz w:val="32"/>
          <w:szCs w:val="32"/>
        </w:rPr>
        <w:t>“履行统一领导职责或者组织处置突发事件的人民政府，必要时可以向单位和个人征用应急救援所需设备、设施、场地、交通工具和其他物资，请求其他地方人民政府提供人力、物力、财力或者技术支援，要求生产、供应生活必需品和应急救援物资的企业组织生产、保证供给，要求提供医疗、交通等公共服务的组织提供相应的服务。</w:t>
      </w:r>
    </w:p>
    <w:p w14:paraId="7F72DB37" w14:textId="77777777" w:rsidR="00E864FF" w:rsidRPr="00EE1FF3" w:rsidRDefault="00E864FF" w:rsidP="00E864FF">
      <w:pPr>
        <w:widowControl/>
        <w:autoSpaceDE w:val="0"/>
        <w:adjustRightInd w:val="0"/>
        <w:snapToGrid w:val="0"/>
        <w:spacing w:line="600" w:lineRule="exact"/>
        <w:ind w:firstLineChars="200" w:firstLine="640"/>
        <w:rPr>
          <w:rFonts w:ascii="仿宋" w:eastAsia="仿宋" w:hAnsi="仿宋" w:cs="仿宋"/>
          <w:kern w:val="0"/>
          <w:sz w:val="32"/>
          <w:szCs w:val="32"/>
        </w:rPr>
      </w:pPr>
      <w:r w:rsidRPr="00EE1FF3">
        <w:rPr>
          <w:rFonts w:ascii="仿宋" w:eastAsia="仿宋" w:hAnsi="仿宋" w:cs="仿宋" w:hint="eastAsia"/>
          <w:kern w:val="0"/>
          <w:sz w:val="32"/>
          <w:szCs w:val="32"/>
        </w:rPr>
        <w:t>履行统一领导职责或者组织处置突发事件的人民政府，应当组织协调运输经营单位，优先运送处置突发事件所需物资、设备、工具、应急救援人员和受到突发事件危害的人员。”</w:t>
      </w:r>
    </w:p>
    <w:p w14:paraId="7450CB02"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lastRenderedPageBreak/>
        <w:t>18.发生传染病时，在什么情况下可以实施交通卫生检疫？</w:t>
      </w:r>
    </w:p>
    <w:p w14:paraId="5A88F9A5" w14:textId="77777777" w:rsidR="00E864FF" w:rsidRPr="00EE1FF3" w:rsidRDefault="00E864FF" w:rsidP="00E864FF">
      <w:pPr>
        <w:ind w:firstLineChars="200" w:firstLine="643"/>
        <w:rPr>
          <w:rFonts w:ascii="仿宋" w:eastAsia="仿宋" w:hAnsi="仿宋" w:cs="仿宋"/>
          <w:sz w:val="32"/>
          <w:szCs w:val="32"/>
        </w:rPr>
      </w:pPr>
      <w:r w:rsidRPr="00EE1FF3">
        <w:rPr>
          <w:rFonts w:ascii="仿宋" w:eastAsia="仿宋" w:hAnsi="仿宋" w:cs="仿宋" w:hint="eastAsia"/>
          <w:b/>
          <w:bCs/>
          <w:sz w:val="32"/>
          <w:szCs w:val="32"/>
        </w:rPr>
        <w:t>《传染病防治法》第四十四条规定：</w:t>
      </w:r>
      <w:r w:rsidRPr="00EE1FF3">
        <w:rPr>
          <w:rFonts w:ascii="仿宋" w:eastAsia="仿宋" w:hAnsi="仿宋" w:cs="仿宋" w:hint="eastAsia"/>
          <w:sz w:val="32"/>
          <w:szCs w:val="32"/>
        </w:rPr>
        <w:t>“发生甲类传染病时，为了防止该传染病通过交通工具及其乘运的人员、物资传播，可以实施交通卫生检疫。具体办法由国务院制定。”</w:t>
      </w:r>
    </w:p>
    <w:p w14:paraId="53DE1AC3" w14:textId="77777777" w:rsidR="00E864FF" w:rsidRPr="00EE1FF3" w:rsidRDefault="00E864FF" w:rsidP="00E864FF">
      <w:pPr>
        <w:ind w:firstLineChars="200" w:firstLine="643"/>
        <w:rPr>
          <w:rFonts w:ascii="仿宋" w:eastAsia="仿宋" w:hAnsi="仿宋" w:cs="仿宋"/>
          <w:sz w:val="32"/>
          <w:szCs w:val="32"/>
        </w:rPr>
      </w:pPr>
      <w:r w:rsidRPr="00EE1FF3">
        <w:rPr>
          <w:rFonts w:ascii="仿宋" w:eastAsia="仿宋" w:hAnsi="仿宋" w:cs="仿宋" w:hint="eastAsia"/>
          <w:b/>
          <w:bCs/>
          <w:sz w:val="32"/>
          <w:szCs w:val="32"/>
        </w:rPr>
        <w:t>《国内交通卫生检疫条例》第二条规定：</w:t>
      </w:r>
      <w:r w:rsidRPr="00EE1FF3">
        <w:rPr>
          <w:rFonts w:ascii="仿宋" w:eastAsia="仿宋" w:hAnsi="仿宋" w:cs="仿宋" w:hint="eastAsia"/>
          <w:sz w:val="32"/>
          <w:szCs w:val="32"/>
        </w:rPr>
        <w:t>列车、船舶、航空器和其他车辆（以下简称交通工具）出入检疫传染病疫区和在非检疫传染病疫区的交通工具上发现检疫传染病疫情时，依照本条例对交通工具及其承运的人员、物资实施交通卫生检疫。</w:t>
      </w:r>
    </w:p>
    <w:p w14:paraId="0AB5934B" w14:textId="77777777" w:rsidR="00E864FF" w:rsidRPr="00EE1FF3" w:rsidRDefault="00E864FF" w:rsidP="00E864FF">
      <w:pPr>
        <w:ind w:firstLineChars="200" w:firstLine="640"/>
        <w:rPr>
          <w:rFonts w:ascii="仿宋" w:eastAsia="仿宋" w:hAnsi="仿宋" w:cs="仿宋"/>
          <w:sz w:val="32"/>
          <w:szCs w:val="32"/>
        </w:rPr>
      </w:pPr>
      <w:r w:rsidRPr="00EE1FF3">
        <w:rPr>
          <w:rFonts w:ascii="仿宋" w:eastAsia="仿宋" w:hAnsi="仿宋" w:cs="仿宋" w:hint="eastAsia"/>
          <w:sz w:val="32"/>
          <w:szCs w:val="32"/>
        </w:rPr>
        <w:t>在中华人民共和国国际通航的港口、机场以及陆地边境和国界江河口岸的国境卫生检疫，依照《中华人民共和国国境卫生检疫法》的规定执行。</w:t>
      </w:r>
    </w:p>
    <w:p w14:paraId="72E05FA9"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19.在火车、飞机等公共交通工具上发现新型冠状病毒感染的肺炎病人怎么办？</w:t>
      </w:r>
    </w:p>
    <w:p w14:paraId="24C2D82C"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《突发公共卫生事件应急条例》第三十八条规定：</w:t>
      </w:r>
      <w:r w:rsidRPr="00EE1FF3">
        <w:rPr>
          <w:rFonts w:ascii="仿宋" w:eastAsia="仿宋" w:hAnsi="仿宋" w:cs="仿宋" w:hint="eastAsia"/>
          <w:sz w:val="32"/>
          <w:szCs w:val="32"/>
        </w:rPr>
        <w:t>“交通工具上发现根据国务院卫生行政主管部门的规定需要采取应急控制措施的传染病病人、疑似传染病病人，其负责人应当以最快的方式通知前方停靠点，并向交通工具的营运单位报告。交通工具的前方停靠点和营运单位应当立即向交通工具营运单位行政主管部门和县级以上地方人民政府卫生行政主管部门报告。卫生行政主管部门接到报告后，应当立即</w:t>
      </w:r>
      <w:r w:rsidRPr="00EE1FF3">
        <w:rPr>
          <w:rFonts w:ascii="仿宋" w:eastAsia="仿宋" w:hAnsi="仿宋" w:cs="仿宋" w:hint="eastAsia"/>
          <w:sz w:val="32"/>
          <w:szCs w:val="32"/>
        </w:rPr>
        <w:lastRenderedPageBreak/>
        <w:t>组织有关人员采取相应的医学处置措施。</w:t>
      </w:r>
    </w:p>
    <w:p w14:paraId="61EBDA89"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交通工具上的传染病病人密切接触者，由交通工具停靠点的县级以上各级人民政府卫生行政主管部门或者铁路、交通、民用航空行政主管部门，根据各自的职责，依照传染病防治法律、行政法规的规定，采取控制措施。”</w:t>
      </w:r>
    </w:p>
    <w:p w14:paraId="302BAFB5"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《国境卫生检疫法实施细则》第四条规定：</w:t>
      </w:r>
      <w:r w:rsidRPr="00EE1FF3">
        <w:rPr>
          <w:rFonts w:ascii="仿宋" w:eastAsia="仿宋" w:hAnsi="仿宋" w:cs="仿宋" w:hint="eastAsia"/>
          <w:sz w:val="32"/>
          <w:szCs w:val="32"/>
        </w:rPr>
        <w:t>“入境、出境的人员、交通工具和集装箱，以及可能传播检疫传染病的行李、货物、邮包等，均应当按照本细则的规定接受检疫，经卫生检疫机关许可，方准入境或者出境。”</w:t>
      </w:r>
    </w:p>
    <w:p w14:paraId="170088D9" w14:textId="77777777" w:rsidR="00E864FF" w:rsidRPr="00EE1FF3" w:rsidRDefault="00E864FF" w:rsidP="00E864FF">
      <w:pPr>
        <w:ind w:firstLineChars="200" w:firstLine="643"/>
        <w:rPr>
          <w:rFonts w:ascii="仿宋" w:eastAsia="仿宋" w:hAnsi="仿宋" w:cs="仿宋"/>
          <w:sz w:val="32"/>
          <w:szCs w:val="32"/>
        </w:rPr>
      </w:pPr>
      <w:r w:rsidRPr="00EE1FF3">
        <w:rPr>
          <w:rFonts w:ascii="仿宋" w:eastAsia="仿宋" w:hAnsi="仿宋" w:cs="仿宋" w:hint="eastAsia"/>
          <w:b/>
          <w:bCs/>
          <w:sz w:val="32"/>
          <w:szCs w:val="32"/>
        </w:rPr>
        <w:t>第五条规定：</w:t>
      </w:r>
      <w:r w:rsidRPr="00EE1FF3">
        <w:rPr>
          <w:rFonts w:ascii="仿宋" w:eastAsia="仿宋" w:hAnsi="仿宋" w:cs="仿宋" w:hint="eastAsia"/>
          <w:sz w:val="32"/>
          <w:szCs w:val="32"/>
        </w:rPr>
        <w:t>“卫生检疫机关发现染疫人时，应当立即将其隔离，防止任何人遭受感染，并按照本细则第八章的规定处理。卫生检疫机关发现染疫嫌疑人时，应当按照本细则第八章的规定处理。但对第八章规定以外的其他病种染疫嫌疑人，可以从该人员离开感染环境的时候算起，实施不超过该传染病最长潜伏期的就地诊验或者留验以及其他的卫生处理。”</w:t>
      </w:r>
    </w:p>
    <w:p w14:paraId="0A8EBB5C"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20.将新型冠状病毒感染的肺炎列入“检疫传染病”管理，对出入境人员主要有哪些影响？</w:t>
      </w:r>
    </w:p>
    <w:p w14:paraId="20B679B0" w14:textId="77777777" w:rsidR="00E864FF" w:rsidRPr="00EE1FF3" w:rsidRDefault="00E864FF" w:rsidP="00E864FF">
      <w:pPr>
        <w:ind w:firstLineChars="200" w:firstLine="643"/>
        <w:rPr>
          <w:rFonts w:ascii="黑体" w:eastAsia="黑体" w:hAnsi="黑体"/>
          <w:sz w:val="32"/>
          <w:szCs w:val="32"/>
        </w:rPr>
      </w:pPr>
      <w:r w:rsidRPr="00EE1FF3">
        <w:rPr>
          <w:rFonts w:ascii="仿宋" w:eastAsia="仿宋" w:hAnsi="仿宋" w:cs="仿宋" w:hint="eastAsia"/>
          <w:b/>
          <w:bCs/>
          <w:sz w:val="32"/>
          <w:szCs w:val="32"/>
        </w:rPr>
        <w:t>《中华人民共和国国家卫生健康委员会公告》（</w:t>
      </w:r>
      <w:r w:rsidRPr="00EE1FF3">
        <w:rPr>
          <w:rFonts w:ascii="仿宋" w:eastAsia="仿宋" w:hAnsi="仿宋" w:cs="仿宋"/>
          <w:b/>
          <w:bCs/>
          <w:sz w:val="32"/>
          <w:szCs w:val="32"/>
        </w:rPr>
        <w:t>2020</w:t>
      </w:r>
      <w:r w:rsidRPr="00EE1FF3">
        <w:rPr>
          <w:rFonts w:ascii="仿宋" w:eastAsia="仿宋" w:hAnsi="仿宋" w:cs="仿宋" w:hint="eastAsia"/>
          <w:b/>
          <w:bCs/>
          <w:sz w:val="32"/>
          <w:szCs w:val="32"/>
        </w:rPr>
        <w:t>年第</w:t>
      </w:r>
      <w:r w:rsidRPr="00EE1FF3">
        <w:rPr>
          <w:rFonts w:ascii="仿宋" w:eastAsia="仿宋" w:hAnsi="仿宋" w:cs="仿宋"/>
          <w:b/>
          <w:bCs/>
          <w:sz w:val="32"/>
          <w:szCs w:val="32"/>
        </w:rPr>
        <w:t>1</w:t>
      </w:r>
      <w:r w:rsidRPr="00EE1FF3">
        <w:rPr>
          <w:rFonts w:ascii="仿宋" w:eastAsia="仿宋" w:hAnsi="仿宋" w:cs="仿宋" w:hint="eastAsia"/>
          <w:b/>
          <w:bCs/>
          <w:sz w:val="32"/>
          <w:szCs w:val="32"/>
        </w:rPr>
        <w:t>号）规定：</w:t>
      </w:r>
      <w:r w:rsidRPr="00EE1FF3">
        <w:rPr>
          <w:rFonts w:ascii="仿宋" w:eastAsia="仿宋" w:hAnsi="仿宋" w:cs="仿宋" w:hint="eastAsia"/>
          <w:sz w:val="32"/>
          <w:szCs w:val="32"/>
        </w:rPr>
        <w:t>经国务院批准，将新型冠状病毒感染的肺炎纳入《中华人民共和国国境卫生检疫法》规定的检疫传染病管理。</w:t>
      </w:r>
    </w:p>
    <w:p w14:paraId="1367106F"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lastRenderedPageBreak/>
        <w:t>《国境卫生检疫法》第四条规定：</w:t>
      </w:r>
      <w:r w:rsidRPr="00EE1FF3">
        <w:rPr>
          <w:rFonts w:ascii="仿宋" w:eastAsia="仿宋" w:hAnsi="仿宋" w:cs="仿宋" w:hint="eastAsia"/>
          <w:sz w:val="32"/>
          <w:szCs w:val="32"/>
        </w:rPr>
        <w:t>“入境、出境的人员、交通工具、运输设备以及可能传播检疫传染病的行李、货物、邮包等物品，都应当接受检疫，经国境卫生检疫机关许可，方准入境或者出境。”</w:t>
      </w:r>
    </w:p>
    <w:p w14:paraId="73EE2E57"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第十二条规定：</w:t>
      </w:r>
      <w:r w:rsidRPr="00EE1FF3">
        <w:rPr>
          <w:rFonts w:ascii="仿宋" w:eastAsia="仿宋" w:hAnsi="仿宋" w:cs="仿宋" w:hint="eastAsia"/>
          <w:sz w:val="32"/>
          <w:szCs w:val="32"/>
        </w:rPr>
        <w:t>“国境卫生检疫机关对检疫传染病染疫人必须立即将其隔离，隔离期限根据医学检查结果确定；对检疫传染病染疫嫌疑人应当将其留验，留验期限根据该传染病的潜伏期确定。因患检疫传染病而死亡的尸体，必须就近火化。”</w:t>
      </w:r>
    </w:p>
    <w:p w14:paraId="1374AC68"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第十四条第一款规定：</w:t>
      </w:r>
      <w:r w:rsidRPr="00EE1FF3">
        <w:rPr>
          <w:rFonts w:ascii="仿宋" w:eastAsia="仿宋" w:hAnsi="仿宋" w:cs="仿宋" w:hint="eastAsia"/>
          <w:sz w:val="32"/>
          <w:szCs w:val="32"/>
        </w:rPr>
        <w:t>“国境卫生检疫机关对来自疫区的、被检疫传染病污染的或者可能成为检疫传染病传播媒介的行李、货物、邮包等物品，应当进行卫生检查，实施消毒、除鼠、除虫或者其他卫生处理。”</w:t>
      </w:r>
    </w:p>
    <w:p w14:paraId="7E06BB5D"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21.如何保障疫情防控所需器械、药品等物资的生产和供应？</w:t>
      </w:r>
    </w:p>
    <w:p w14:paraId="634ED7B8"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《传染病防治法》第四十九条规定：</w:t>
      </w:r>
      <w:r w:rsidRPr="00EE1FF3">
        <w:rPr>
          <w:rFonts w:ascii="仿宋" w:eastAsia="仿宋" w:hAnsi="仿宋" w:cs="仿宋" w:hint="eastAsia"/>
          <w:sz w:val="32"/>
          <w:szCs w:val="32"/>
        </w:rPr>
        <w:t>“传染病暴发、流行时，药品和医疗器械生产、供应单位应当及时生产、供应防治传染病的药品和医疗器械。铁路、交通、民用航空经营单位必须优先运送处理传染病疫情的人员以及防治传染病的药品和医疗器械。县级以上人民政府有关部门应当做好组织协调工作。”</w:t>
      </w:r>
    </w:p>
    <w:p w14:paraId="62B68E46"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第七十二条规定：</w:t>
      </w:r>
      <w:r w:rsidRPr="00EE1FF3">
        <w:rPr>
          <w:rFonts w:ascii="仿宋" w:eastAsia="仿宋" w:hAnsi="仿宋" w:cs="仿宋" w:hint="eastAsia"/>
          <w:sz w:val="32"/>
          <w:szCs w:val="32"/>
        </w:rPr>
        <w:t>“铁路、交通、民用航空经营单位未依</w:t>
      </w:r>
      <w:r w:rsidRPr="00EE1FF3">
        <w:rPr>
          <w:rFonts w:ascii="仿宋" w:eastAsia="仿宋" w:hAnsi="仿宋" w:cs="仿宋" w:hint="eastAsia"/>
          <w:sz w:val="32"/>
          <w:szCs w:val="32"/>
        </w:rPr>
        <w:lastRenderedPageBreak/>
        <w:t>照本法的规定优先运送处理传染病疫情的人员以及防治传染病的药品和医疗器械的，由有关部门责令限期改正，给予警告；造成严重后果的，对负有责任的主管人员和其他直接责任人员，依法给予降级、撤职、开除的处分。”</w:t>
      </w:r>
    </w:p>
    <w:p w14:paraId="107D0ADE"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《铁路法》第十五条第二款规定：</w:t>
      </w:r>
      <w:r w:rsidRPr="00EE1FF3">
        <w:rPr>
          <w:rFonts w:ascii="仿宋" w:eastAsia="仿宋" w:hAnsi="仿宋" w:cs="仿宋" w:hint="eastAsia"/>
          <w:sz w:val="32"/>
          <w:szCs w:val="32"/>
        </w:rPr>
        <w:t>“对抢险救灾物资和国家规定需要优先运输的其他物资，应予优先运输。”</w:t>
      </w:r>
    </w:p>
    <w:p w14:paraId="2816AEA8"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《国内水路运输管理条例》第二十三条规定：</w:t>
      </w:r>
      <w:r w:rsidRPr="00EE1FF3">
        <w:rPr>
          <w:rFonts w:ascii="仿宋" w:eastAsia="仿宋" w:hAnsi="仿宋" w:cs="仿宋" w:hint="eastAsia"/>
          <w:sz w:val="32"/>
          <w:szCs w:val="32"/>
        </w:rPr>
        <w:t>“水路运输经营者应当依照法律、行政法规和国家有关规定，优先运送处置突发事件所需的物资、设备、工具、应急救援人员和受到突发事件危害的人员，重点保障紧急、重要的军事运输。</w:t>
      </w:r>
      <w:r w:rsidRPr="00EE1FF3">
        <w:rPr>
          <w:rFonts w:ascii="仿宋" w:eastAsia="仿宋" w:hAnsi="仿宋"/>
          <w:sz w:val="32"/>
          <w:szCs w:val="32"/>
        </w:rPr>
        <w:br/>
      </w:r>
      <w:r w:rsidRPr="00EE1FF3">
        <w:rPr>
          <w:rFonts w:ascii="仿宋" w:eastAsia="仿宋" w:hAnsi="仿宋" w:cs="仿宋" w:hint="eastAsia"/>
          <w:sz w:val="32"/>
          <w:szCs w:val="32"/>
        </w:rPr>
        <w:t xml:space="preserve">　　出现关系国计民生的紧急运输需求时，国务院交通运输主管部门按照国务院的部署，可以要求水路运输经营者优先运输需要紧急运输的物资。水路运输经营者应当按照要求及时运输”。</w:t>
      </w:r>
    </w:p>
    <w:p w14:paraId="09372BDD"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22.出入境人员拒绝接受检疫或者抵制卫生监督，拒不接受卫生处理的，其法律后果有哪些？</w:t>
      </w:r>
    </w:p>
    <w:p w14:paraId="249A860B"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《国境卫生检疫法实施细则》第一百零九条第三项、第一百一十条第一款规定：</w:t>
      </w:r>
      <w:r w:rsidRPr="00EE1FF3">
        <w:rPr>
          <w:rFonts w:ascii="仿宋" w:eastAsia="仿宋" w:hAnsi="仿宋" w:cs="仿宋" w:hint="eastAsia"/>
          <w:sz w:val="32"/>
          <w:szCs w:val="32"/>
        </w:rPr>
        <w:t>对拒绝接受检疫或者抵制卫生监督，拒不接受卫生处理的，处以警告或者</w:t>
      </w:r>
      <w:r w:rsidRPr="00EE1FF3">
        <w:rPr>
          <w:rFonts w:ascii="仿宋" w:eastAsia="仿宋" w:hAnsi="仿宋" w:cs="仿宋"/>
          <w:sz w:val="32"/>
          <w:szCs w:val="32"/>
        </w:rPr>
        <w:t>100</w:t>
      </w:r>
      <w:r w:rsidRPr="00EE1FF3">
        <w:rPr>
          <w:rFonts w:ascii="仿宋" w:eastAsia="仿宋" w:hAnsi="仿宋" w:cs="仿宋" w:hint="eastAsia"/>
          <w:sz w:val="32"/>
          <w:szCs w:val="32"/>
        </w:rPr>
        <w:t>元以上</w:t>
      </w:r>
      <w:r w:rsidRPr="00EE1FF3">
        <w:rPr>
          <w:rFonts w:ascii="仿宋" w:eastAsia="仿宋" w:hAnsi="仿宋" w:cs="仿宋"/>
          <w:sz w:val="32"/>
          <w:szCs w:val="32"/>
        </w:rPr>
        <w:t>5000</w:t>
      </w:r>
      <w:r w:rsidRPr="00EE1FF3">
        <w:rPr>
          <w:rFonts w:ascii="仿宋" w:eastAsia="仿宋" w:hAnsi="仿宋" w:cs="仿宋" w:hint="eastAsia"/>
          <w:sz w:val="32"/>
          <w:szCs w:val="32"/>
        </w:rPr>
        <w:t>元以下的罚款。</w:t>
      </w:r>
    </w:p>
    <w:p w14:paraId="571515C8"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23.编造、故意传播虚假疫情信息的人，要承担什么法律责任？</w:t>
      </w:r>
    </w:p>
    <w:p w14:paraId="5EF185ED"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lastRenderedPageBreak/>
        <w:t>《突发事件应对法》第六十五条规定：</w:t>
      </w:r>
      <w:r w:rsidRPr="00EE1FF3">
        <w:rPr>
          <w:rFonts w:ascii="仿宋" w:eastAsia="仿宋" w:hAnsi="仿宋" w:cs="仿宋" w:hint="eastAsia"/>
          <w:sz w:val="32"/>
          <w:szCs w:val="32"/>
        </w:rPr>
        <w:t>“违反本法规定，编造并传播有关突发事件事态发展或者应急处置工作的虚假信息，或者明知是有关突发事件事态发展或者应急处置工作的虚假信息而进行传播的，责令改正，给予警告；造成严重后果的，依法暂停其业务活动或者吊销其执业许可证；负有直接责任的人员是国家工作人员的，还应当对其依法给予处分；构成违反治安管理行为的，由公安机关依法给予处罚。”</w:t>
      </w:r>
    </w:p>
    <w:p w14:paraId="72ABC0FE"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《治安管理处罚法》第二十五条规定：</w:t>
      </w:r>
      <w:r w:rsidRPr="00EE1FF3">
        <w:rPr>
          <w:rFonts w:ascii="仿宋" w:eastAsia="仿宋" w:hAnsi="仿宋" w:cs="仿宋" w:hint="eastAsia"/>
          <w:sz w:val="32"/>
          <w:szCs w:val="32"/>
        </w:rPr>
        <w:t>“有下列行为之一的，处五日以上十日以下拘留，可以并处五百元以下罚款；情节较轻的，处五日以下拘留或者五百元以下罚款：（一）散布谣言，谎报险情、疫情、警情或者以其他方法故意扰乱公共秩序的；……”</w:t>
      </w:r>
    </w:p>
    <w:p w14:paraId="4217BFB1"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《刑法》第二百九十一条之一第二款规定：</w:t>
      </w:r>
      <w:r w:rsidRPr="00EE1FF3">
        <w:rPr>
          <w:rFonts w:ascii="仿宋" w:eastAsia="仿宋" w:hAnsi="仿宋" w:cs="仿宋" w:hint="eastAsia"/>
          <w:sz w:val="32"/>
          <w:szCs w:val="32"/>
        </w:rPr>
        <w:t>“编造虚假的险情、疫情、灾情、警情，在信息网络或者其他媒体上传播，或者明知是上述虚假信息，故意在信息网络或者其他媒体上传播，严重扰乱社会秩序的，处三年以下有期徒刑、拘役或者管制；造成严重后果的，处三年以上七年以下有期徒刑。”</w:t>
      </w:r>
    </w:p>
    <w:p w14:paraId="2421C70A"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24.对妨害新型冠状病毒感染肺炎防控，不服从、不配合或者拒绝执行有关政府决定、命令或者措施等行为，有哪些法律责任？</w:t>
      </w:r>
    </w:p>
    <w:p w14:paraId="3EDD8707"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《突发事件应对法》第六十六条规定：</w:t>
      </w:r>
      <w:r w:rsidRPr="00EE1FF3">
        <w:rPr>
          <w:rFonts w:ascii="仿宋" w:eastAsia="仿宋" w:hAnsi="仿宋" w:cs="仿宋" w:hint="eastAsia"/>
          <w:sz w:val="32"/>
          <w:szCs w:val="32"/>
        </w:rPr>
        <w:t>“单位或者个人违反本法规定，不服从所在地人民政府及其有关部门发布的决</w:t>
      </w:r>
      <w:r w:rsidRPr="00EE1FF3">
        <w:rPr>
          <w:rFonts w:ascii="仿宋" w:eastAsia="仿宋" w:hAnsi="仿宋" w:cs="仿宋" w:hint="eastAsia"/>
          <w:sz w:val="32"/>
          <w:szCs w:val="32"/>
        </w:rPr>
        <w:lastRenderedPageBreak/>
        <w:t>定、命令或者不配合其依法采取的措施，构成违反治安管理行为的，由公安机关依法给予处罚。”</w:t>
      </w:r>
    </w:p>
    <w:p w14:paraId="5391DA74"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《治安管理处罚法》第五十条规定：</w:t>
      </w:r>
      <w:r w:rsidRPr="00EE1FF3">
        <w:rPr>
          <w:rFonts w:ascii="仿宋" w:eastAsia="仿宋" w:hAnsi="仿宋" w:cs="仿宋" w:hint="eastAsia"/>
          <w:sz w:val="32"/>
          <w:szCs w:val="32"/>
        </w:rPr>
        <w:t>“有下列行为之一的，处警告或者二百元以下罚款；情节严重的，处五日以上十日以下拘留，可以并处五百元以下罚款：（一）拒不执行人民政府在紧急状态情况下依法发布的决定、命令的；（二）阻碍国家机关工作人员依法执行职务的；……”</w:t>
      </w:r>
    </w:p>
    <w:p w14:paraId="1D7675D9"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《刑法》第二百七十七条第一款规定：</w:t>
      </w:r>
      <w:r w:rsidRPr="00EE1FF3">
        <w:rPr>
          <w:rFonts w:ascii="仿宋" w:eastAsia="仿宋" w:hAnsi="仿宋" w:cs="仿宋" w:hint="eastAsia"/>
          <w:sz w:val="32"/>
          <w:szCs w:val="32"/>
        </w:rPr>
        <w:t>“以暴力、威胁方法阻碍国家机关工作人员依法执行职务的，处三年以下有期徒刑、拘役、管制或者罚金。”</w:t>
      </w:r>
      <w:r w:rsidRPr="00EE1FF3">
        <w:rPr>
          <w:rFonts w:ascii="仿宋" w:eastAsia="仿宋" w:hAnsi="仿宋" w:cs="仿宋" w:hint="eastAsia"/>
          <w:b/>
          <w:bCs/>
          <w:sz w:val="32"/>
          <w:szCs w:val="32"/>
        </w:rPr>
        <w:t>第三款规定：</w:t>
      </w:r>
      <w:r w:rsidRPr="00EE1FF3">
        <w:rPr>
          <w:rFonts w:ascii="仿宋" w:eastAsia="仿宋" w:hAnsi="仿宋" w:cs="仿宋" w:hint="eastAsia"/>
          <w:sz w:val="32"/>
          <w:szCs w:val="32"/>
        </w:rPr>
        <w:t>“在自然灾害和突发事件中，以暴力、威胁方法阻碍红十字会工作人员依法履行职责的，依照第一款的规定处罚。”</w:t>
      </w:r>
    </w:p>
    <w:p w14:paraId="6493DA46"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《刑法》第三百三十条第一款规定：</w:t>
      </w:r>
      <w:r w:rsidRPr="00EE1FF3">
        <w:rPr>
          <w:rFonts w:ascii="仿宋" w:eastAsia="仿宋" w:hAnsi="仿宋" w:cs="仿宋" w:hint="eastAsia"/>
          <w:sz w:val="32"/>
          <w:szCs w:val="32"/>
        </w:rPr>
        <w:t>“违反传染病防治法的规定，有下列情形之一，引起甲类传染病传播或者有传播严重危险的，处三年以下有期徒刑或者拘役；后果特别严重的，处三年以上七年以下有期徒刑：……（四）拒绝执行卫生防疫机构依照传染病防治法提出的预防、控制措施的。”</w:t>
      </w:r>
    </w:p>
    <w:p w14:paraId="1729A478"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25.引起新型冠状病毒感染肺炎传播或者有引起传播严重危险的，需要承担刑事责任吗？</w:t>
      </w:r>
    </w:p>
    <w:p w14:paraId="33975ECB"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《国境卫生检疫法》第二十二条规定：</w:t>
      </w:r>
      <w:r w:rsidRPr="00EE1FF3">
        <w:rPr>
          <w:rFonts w:ascii="仿宋" w:eastAsia="仿宋" w:hAnsi="仿宋" w:cs="仿宋" w:hint="eastAsia"/>
          <w:sz w:val="32"/>
          <w:szCs w:val="32"/>
        </w:rPr>
        <w:t>“违反本法规定，引起检疫传染病传播或者有引起检疫传染病传播严重危险的，依照</w:t>
      </w:r>
      <w:hyperlink r:id="rId10" w:history="1">
        <w:r w:rsidRPr="00EE1FF3">
          <w:rPr>
            <w:rFonts w:ascii="仿宋" w:eastAsia="仿宋" w:hAnsi="仿宋" w:cs="仿宋" w:hint="eastAsia"/>
            <w:sz w:val="32"/>
            <w:szCs w:val="32"/>
          </w:rPr>
          <w:t>刑法</w:t>
        </w:r>
      </w:hyperlink>
      <w:r w:rsidRPr="00EE1FF3">
        <w:rPr>
          <w:rFonts w:ascii="仿宋" w:eastAsia="仿宋" w:hAnsi="仿宋" w:cs="仿宋" w:hint="eastAsia"/>
          <w:sz w:val="32"/>
          <w:szCs w:val="32"/>
        </w:rPr>
        <w:t>有关规定追究刑事责任。”</w:t>
      </w:r>
    </w:p>
    <w:p w14:paraId="511C6B5C"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lastRenderedPageBreak/>
        <w:t>《刑法》第三百三十二条规定：</w:t>
      </w:r>
      <w:r w:rsidRPr="00EE1FF3">
        <w:rPr>
          <w:rFonts w:ascii="仿宋" w:eastAsia="仿宋" w:hAnsi="仿宋" w:cs="仿宋" w:hint="eastAsia"/>
          <w:sz w:val="32"/>
          <w:szCs w:val="32"/>
        </w:rPr>
        <w:t>“违反国境卫生检疫规定，引起检疫传染病传播或者有传播严重危险的，处三年以下有期徒刑或者拘役，并处或者单处罚金。单位犯前款罪的，对单位判处罚金，并对其直接负责的主管人员和其他直接责任人员，依照前款的规定处罚。”</w:t>
      </w:r>
    </w:p>
    <w:p w14:paraId="4A4F8B8D"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26.对预防、控制野生动物可能造成的危害，法律法规有何规定？</w:t>
      </w:r>
    </w:p>
    <w:p w14:paraId="68A985F9"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《野生动物保护法》第十八条规定：</w:t>
      </w:r>
      <w:r w:rsidRPr="00EE1FF3">
        <w:rPr>
          <w:rFonts w:ascii="仿宋" w:eastAsia="仿宋" w:hAnsi="仿宋" w:cs="仿宋" w:hint="eastAsia"/>
          <w:sz w:val="32"/>
          <w:szCs w:val="32"/>
        </w:rPr>
        <w:t>“有关地方人民政府应当采取措施，预防、控制野生动物可能造成的危害，保障人畜安全和农业、林业生产。”</w:t>
      </w:r>
    </w:p>
    <w:p w14:paraId="4A8594EC"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第二十七条规定：</w:t>
      </w:r>
      <w:r w:rsidRPr="00EE1FF3">
        <w:rPr>
          <w:rFonts w:ascii="仿宋" w:eastAsia="仿宋" w:hAnsi="仿宋" w:cs="仿宋" w:hint="eastAsia"/>
          <w:sz w:val="32"/>
          <w:szCs w:val="32"/>
        </w:rPr>
        <w:t>“禁止出售、购买、利用国家重点保护野生动物及其制品。</w:t>
      </w:r>
      <w:r w:rsidRPr="00EE1FF3">
        <w:rPr>
          <w:rFonts w:ascii="仿宋" w:eastAsia="仿宋" w:hAnsi="仿宋"/>
          <w:sz w:val="32"/>
          <w:szCs w:val="32"/>
        </w:rPr>
        <w:br/>
      </w:r>
      <w:r w:rsidRPr="00EE1FF3">
        <w:rPr>
          <w:rFonts w:ascii="仿宋" w:eastAsia="仿宋" w:hAnsi="仿宋" w:cs="仿宋" w:hint="eastAsia"/>
          <w:sz w:val="32"/>
          <w:szCs w:val="32"/>
        </w:rPr>
        <w:t xml:space="preserve">　　因科学研究、人工繁育、公众展示展演、文物保护或者其他特殊情况，需要出售、购买、利用国家重点保护野生动物及其制品的，应当经省、自治区、直辖市人民政府野生动物保护主管部门批准，并按照规定取得和使用专用标识，保证可追溯，但国务院对批准机关另有规定的除外。</w:t>
      </w:r>
      <w:r w:rsidRPr="00EE1FF3">
        <w:rPr>
          <w:rFonts w:ascii="仿宋" w:eastAsia="仿宋" w:hAnsi="仿宋"/>
          <w:sz w:val="32"/>
          <w:szCs w:val="32"/>
        </w:rPr>
        <w:br/>
      </w:r>
      <w:r w:rsidRPr="00EE1FF3">
        <w:rPr>
          <w:rFonts w:ascii="仿宋" w:eastAsia="仿宋" w:hAnsi="仿宋" w:cs="仿宋" w:hint="eastAsia"/>
          <w:sz w:val="32"/>
          <w:szCs w:val="32"/>
        </w:rPr>
        <w:t xml:space="preserve">　　实行国家重点保护野生动物及其制品专用标识的范围和管理办法，由国务院野生动物保护主管部门规定。</w:t>
      </w:r>
      <w:r w:rsidRPr="00EE1FF3">
        <w:rPr>
          <w:rFonts w:ascii="仿宋" w:eastAsia="仿宋" w:hAnsi="仿宋"/>
          <w:sz w:val="32"/>
          <w:szCs w:val="32"/>
        </w:rPr>
        <w:br/>
      </w:r>
      <w:r w:rsidRPr="00EE1FF3">
        <w:rPr>
          <w:rFonts w:ascii="仿宋" w:eastAsia="仿宋" w:hAnsi="仿宋" w:cs="仿宋" w:hint="eastAsia"/>
          <w:sz w:val="32"/>
          <w:szCs w:val="32"/>
        </w:rPr>
        <w:t xml:space="preserve">　　出售、利用非国家重点保护野生动物的，应当提供狩猎、进出口等合法来源证明。</w:t>
      </w:r>
      <w:r w:rsidRPr="00EE1FF3">
        <w:rPr>
          <w:rFonts w:ascii="仿宋" w:eastAsia="仿宋" w:hAnsi="仿宋"/>
          <w:sz w:val="32"/>
          <w:szCs w:val="32"/>
        </w:rPr>
        <w:br/>
      </w:r>
      <w:r w:rsidRPr="00EE1FF3">
        <w:rPr>
          <w:rFonts w:ascii="仿宋" w:eastAsia="仿宋" w:hAnsi="仿宋" w:cs="仿宋" w:hint="eastAsia"/>
          <w:sz w:val="32"/>
          <w:szCs w:val="32"/>
        </w:rPr>
        <w:t xml:space="preserve">　　出售本条第二款、第四款规定的野生动物的，还应当依</w:t>
      </w:r>
      <w:r w:rsidRPr="00EE1FF3">
        <w:rPr>
          <w:rFonts w:ascii="仿宋" w:eastAsia="仿宋" w:hAnsi="仿宋" w:cs="仿宋" w:hint="eastAsia"/>
          <w:sz w:val="32"/>
          <w:szCs w:val="32"/>
        </w:rPr>
        <w:lastRenderedPageBreak/>
        <w:t>法附有检疫证明。”</w:t>
      </w:r>
    </w:p>
    <w:p w14:paraId="01AEF80E"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第三十条规定：</w:t>
      </w:r>
      <w:r w:rsidRPr="00EE1FF3">
        <w:rPr>
          <w:rFonts w:ascii="仿宋" w:eastAsia="仿宋" w:hAnsi="仿宋" w:cs="仿宋" w:hint="eastAsia"/>
          <w:sz w:val="32"/>
          <w:szCs w:val="32"/>
        </w:rPr>
        <w:t>“禁止生产、经营使用国家重点保护野生动物及其制品制作的食品，或者使用没有合法来源证明的非国家重点保护野生动物及其制品制作的食品。</w:t>
      </w:r>
    </w:p>
    <w:p w14:paraId="306EEE27"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禁止为食用非法购买国家重点保护的野生动物及其制品。”</w:t>
      </w:r>
    </w:p>
    <w:p w14:paraId="2AB3296F"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第四十九条规定：</w:t>
      </w:r>
      <w:r w:rsidRPr="00EE1FF3">
        <w:rPr>
          <w:rFonts w:ascii="仿宋" w:eastAsia="仿宋" w:hAnsi="仿宋" w:cs="仿宋" w:hint="eastAsia"/>
          <w:sz w:val="32"/>
          <w:szCs w:val="32"/>
        </w:rPr>
        <w:t>“违反本法第三十条规定，生产、经营使用国家重点保护野生动物及其制品或者没有合法来源证明的非国家重点保护野生动物及其制品制作食品，或者为食用非法购买国家重点保护的野生动物及其制品的，由县级以上人民政府野生动物保护主管部门或者市场监督管理部门按照职责分工责令停止违法行为，没收野生动物及其制品和违法所得，并处野生动物及其制品价值二倍以上十倍以下的罚款；构成犯罪的，依法追究刑事责任。”</w:t>
      </w:r>
    </w:p>
    <w:p w14:paraId="36495AF2"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《陆生野生动物保护实施条例》第二十六条规定：</w:t>
      </w:r>
      <w:r w:rsidRPr="00EE1FF3">
        <w:rPr>
          <w:rFonts w:ascii="仿宋" w:eastAsia="仿宋" w:hAnsi="仿宋" w:cs="仿宋" w:hint="eastAsia"/>
          <w:sz w:val="32"/>
          <w:szCs w:val="32"/>
        </w:rPr>
        <w:t>“禁止在集贸市场出售、收购国家重点保护野生动物或者其产品。</w:t>
      </w:r>
      <w:r w:rsidRPr="00EE1FF3">
        <w:rPr>
          <w:rFonts w:ascii="仿宋" w:eastAsia="仿宋" w:hAnsi="仿宋"/>
          <w:sz w:val="32"/>
          <w:szCs w:val="32"/>
        </w:rPr>
        <w:br/>
      </w:r>
      <w:r w:rsidRPr="00EE1FF3">
        <w:rPr>
          <w:rFonts w:ascii="仿宋" w:eastAsia="仿宋" w:hAnsi="仿宋" w:cs="仿宋" w:hint="eastAsia"/>
          <w:sz w:val="32"/>
          <w:szCs w:val="32"/>
        </w:rPr>
        <w:t xml:space="preserve">　　持有狩猎证的单位和个人需要出售依法获得的非国家重点保护野生动物或者其产品的，应当按照狩猎证规定的种类、数量向经核准登记的单位出售，或者在当地人民政府有关部门指定的集贸市场出售。”</w:t>
      </w:r>
    </w:p>
    <w:p w14:paraId="3732C4AA"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27.在防控新型冠状病毒感染肺炎过程中，经营者的哪些行为属于价格违法行为？</w:t>
      </w:r>
    </w:p>
    <w:p w14:paraId="31AF83ED"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lastRenderedPageBreak/>
        <w:t>《价格法》第十三条规定：</w:t>
      </w:r>
      <w:r w:rsidRPr="00EE1FF3">
        <w:rPr>
          <w:rFonts w:ascii="仿宋" w:eastAsia="仿宋" w:hAnsi="仿宋" w:cs="仿宋" w:hint="eastAsia"/>
          <w:sz w:val="32"/>
          <w:szCs w:val="32"/>
        </w:rPr>
        <w:t>“经营者销售、收购商品和提供服务，应当按照政府价格主管部门的规定明码标价，注明商品的品名、产地、规格、等级、计价单位、价格或者服务的项目、收费标准等有关情况。</w:t>
      </w:r>
    </w:p>
    <w:p w14:paraId="3564F098"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 xml:space="preserve">经营者不得在标价之外加价出售商品，不得收取任何未予标明的费用。”　</w:t>
      </w:r>
    </w:p>
    <w:p w14:paraId="7C6EB45B"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《价格法》第十四条规定：</w:t>
      </w:r>
      <w:r w:rsidRPr="00EE1FF3">
        <w:rPr>
          <w:rFonts w:ascii="仿宋" w:eastAsia="仿宋" w:hAnsi="仿宋" w:cs="仿宋" w:hint="eastAsia"/>
          <w:sz w:val="32"/>
          <w:szCs w:val="32"/>
        </w:rPr>
        <w:t>“经营者不得有下列不正当价格行为：</w:t>
      </w:r>
      <w:r w:rsidRPr="00EE1FF3">
        <w:rPr>
          <w:rFonts w:ascii="仿宋" w:eastAsia="仿宋" w:hAnsi="仿宋"/>
          <w:sz w:val="32"/>
          <w:szCs w:val="32"/>
        </w:rPr>
        <w:br/>
      </w:r>
      <w:r w:rsidRPr="00EE1FF3">
        <w:rPr>
          <w:rFonts w:ascii="仿宋" w:eastAsia="仿宋" w:hAnsi="仿宋" w:cs="仿宋" w:hint="eastAsia"/>
          <w:sz w:val="32"/>
          <w:szCs w:val="32"/>
        </w:rPr>
        <w:t xml:space="preserve">　　（一）相互串通，操纵市场价格，损害其他经营者或者消费者的合法权益；</w:t>
      </w:r>
      <w:r w:rsidRPr="00EE1FF3">
        <w:rPr>
          <w:rFonts w:ascii="仿宋" w:eastAsia="仿宋" w:hAnsi="仿宋"/>
          <w:sz w:val="32"/>
          <w:szCs w:val="32"/>
        </w:rPr>
        <w:br/>
      </w:r>
      <w:r w:rsidRPr="00EE1FF3">
        <w:rPr>
          <w:rFonts w:ascii="仿宋" w:eastAsia="仿宋" w:hAnsi="仿宋" w:cs="仿宋" w:hint="eastAsia"/>
          <w:sz w:val="32"/>
          <w:szCs w:val="32"/>
        </w:rPr>
        <w:t xml:space="preserve">　　（二）在依法降价处理鲜活商品、季节性商品、积压商品等商品外，为了排挤竞争对手或者独占市场，以低于成本的价格倾销，扰乱正常的生产经营秩序，损害国家利益或者其他经营者的合法权益；</w:t>
      </w:r>
      <w:r w:rsidRPr="00EE1FF3">
        <w:rPr>
          <w:rFonts w:ascii="仿宋" w:eastAsia="仿宋" w:hAnsi="仿宋"/>
          <w:sz w:val="32"/>
          <w:szCs w:val="32"/>
        </w:rPr>
        <w:br/>
      </w:r>
      <w:r w:rsidRPr="00EE1FF3">
        <w:rPr>
          <w:rFonts w:ascii="仿宋" w:eastAsia="仿宋" w:hAnsi="仿宋" w:cs="仿宋" w:hint="eastAsia"/>
          <w:sz w:val="32"/>
          <w:szCs w:val="32"/>
        </w:rPr>
        <w:t xml:space="preserve">　　（三）捏造、散布涨价信息，哄抬价格，推动商品价格过高上涨的；</w:t>
      </w:r>
      <w:r w:rsidRPr="00EE1FF3">
        <w:rPr>
          <w:rFonts w:ascii="仿宋" w:eastAsia="仿宋" w:hAnsi="仿宋"/>
          <w:sz w:val="32"/>
          <w:szCs w:val="32"/>
        </w:rPr>
        <w:br/>
      </w:r>
      <w:r w:rsidRPr="00EE1FF3">
        <w:rPr>
          <w:rFonts w:ascii="仿宋" w:eastAsia="仿宋" w:hAnsi="仿宋" w:cs="仿宋" w:hint="eastAsia"/>
          <w:sz w:val="32"/>
          <w:szCs w:val="32"/>
        </w:rPr>
        <w:t xml:space="preserve">　　（四）利用虚假的或者使人误解的价格手段，诱骗消费者或者其他经营者与其进行交易；</w:t>
      </w:r>
      <w:r w:rsidRPr="00EE1FF3">
        <w:rPr>
          <w:rFonts w:ascii="仿宋" w:eastAsia="仿宋" w:hAnsi="仿宋"/>
          <w:sz w:val="32"/>
          <w:szCs w:val="32"/>
        </w:rPr>
        <w:br/>
      </w:r>
      <w:r w:rsidRPr="00EE1FF3">
        <w:rPr>
          <w:rFonts w:ascii="仿宋" w:eastAsia="仿宋" w:hAnsi="仿宋" w:cs="仿宋" w:hint="eastAsia"/>
          <w:sz w:val="32"/>
          <w:szCs w:val="32"/>
        </w:rPr>
        <w:t xml:space="preserve">　　（五）提供相同商品或者服务，对具有同等交易条件的其他经营者实行价格歧视；</w:t>
      </w:r>
      <w:r w:rsidRPr="00EE1FF3">
        <w:rPr>
          <w:rFonts w:ascii="仿宋" w:eastAsia="仿宋" w:hAnsi="仿宋"/>
          <w:sz w:val="32"/>
          <w:szCs w:val="32"/>
        </w:rPr>
        <w:br/>
      </w:r>
      <w:r w:rsidRPr="00EE1FF3">
        <w:rPr>
          <w:rFonts w:ascii="仿宋" w:eastAsia="仿宋" w:hAnsi="仿宋" w:cs="仿宋" w:hint="eastAsia"/>
          <w:sz w:val="32"/>
          <w:szCs w:val="32"/>
        </w:rPr>
        <w:t xml:space="preserve">　　（六）采取抬高等级或者压低等级等手段收购、销售商品或者提供服务，变相提高或者压低价格；</w:t>
      </w:r>
      <w:r w:rsidRPr="00EE1FF3">
        <w:rPr>
          <w:rFonts w:ascii="仿宋" w:eastAsia="仿宋" w:hAnsi="仿宋"/>
          <w:sz w:val="32"/>
          <w:szCs w:val="32"/>
        </w:rPr>
        <w:br/>
      </w:r>
      <w:r w:rsidRPr="00EE1FF3">
        <w:rPr>
          <w:rFonts w:ascii="仿宋" w:eastAsia="仿宋" w:hAnsi="仿宋" w:cs="仿宋" w:hint="eastAsia"/>
          <w:sz w:val="32"/>
          <w:szCs w:val="32"/>
        </w:rPr>
        <w:lastRenderedPageBreak/>
        <w:t xml:space="preserve">　　（七）违反法律、法规的规定牟取暴利；</w:t>
      </w:r>
      <w:r w:rsidRPr="00EE1FF3">
        <w:rPr>
          <w:rFonts w:ascii="仿宋" w:eastAsia="仿宋" w:hAnsi="仿宋"/>
          <w:sz w:val="32"/>
          <w:szCs w:val="32"/>
        </w:rPr>
        <w:br/>
      </w:r>
      <w:r w:rsidRPr="00EE1FF3">
        <w:rPr>
          <w:rFonts w:ascii="仿宋" w:eastAsia="仿宋" w:hAnsi="仿宋" w:cs="仿宋" w:hint="eastAsia"/>
          <w:sz w:val="32"/>
          <w:szCs w:val="32"/>
        </w:rPr>
        <w:t xml:space="preserve">　　（八）法律、行政法规禁止的其他不正当价格行为。”</w:t>
      </w:r>
    </w:p>
    <w:p w14:paraId="3E0A0FA7"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此外，根据</w:t>
      </w:r>
      <w:r w:rsidRPr="00EE1FF3">
        <w:rPr>
          <w:rFonts w:ascii="仿宋" w:eastAsia="仿宋" w:hAnsi="仿宋" w:cs="仿宋" w:hint="eastAsia"/>
          <w:b/>
          <w:bCs/>
          <w:sz w:val="32"/>
          <w:szCs w:val="32"/>
        </w:rPr>
        <w:t>《价格法》和《价格违法行为行政处罚规定》</w:t>
      </w:r>
      <w:r w:rsidRPr="00EE1FF3">
        <w:rPr>
          <w:rFonts w:ascii="仿宋" w:eastAsia="仿宋" w:hAnsi="仿宋" w:cs="仿宋" w:hint="eastAsia"/>
          <w:sz w:val="32"/>
          <w:szCs w:val="32"/>
        </w:rPr>
        <w:t>的规定，经营者的价格违法行为，还包括经营者不执行政府指导价、政府定价以及法定的价格干预措施、紧急措施的行为，以及违反明码标价的规定等行为。</w:t>
      </w:r>
    </w:p>
    <w:p w14:paraId="2307589B"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28.在防控新型冠状病毒感染肺炎过程中，对经营者的价格违法行为如何处罚？</w:t>
      </w:r>
    </w:p>
    <w:p w14:paraId="6BDEEB1A"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《价格法》第六章、《价格违法行为行政处罚规定》第四条至第十五条详细规定了各项价格违法行为的处罚措施。</w:t>
      </w:r>
    </w:p>
    <w:p w14:paraId="61EE3882" w14:textId="77777777" w:rsidR="00E864FF" w:rsidRPr="00EE1FF3" w:rsidRDefault="00E864FF" w:rsidP="00E864FF">
      <w:pPr>
        <w:ind w:firstLineChars="200" w:firstLine="640"/>
        <w:rPr>
          <w:rFonts w:ascii="仿宋" w:eastAsia="仿宋" w:hAnsi="仿宋"/>
          <w:sz w:val="32"/>
          <w:szCs w:val="32"/>
        </w:rPr>
      </w:pPr>
      <w:r w:rsidRPr="00EE1FF3">
        <w:rPr>
          <w:rFonts w:ascii="仿宋" w:eastAsia="仿宋" w:hAnsi="仿宋" w:cs="仿宋" w:hint="eastAsia"/>
          <w:sz w:val="32"/>
          <w:szCs w:val="32"/>
        </w:rPr>
        <w:t>例如，对“捏造、散布涨价信息，哄抬价格，推动商品价格过高上涨的”行为，</w:t>
      </w:r>
      <w:r w:rsidRPr="00EE1FF3">
        <w:rPr>
          <w:rFonts w:ascii="仿宋" w:eastAsia="仿宋" w:hAnsi="仿宋" w:cs="仿宋" w:hint="eastAsia"/>
          <w:b/>
          <w:bCs/>
          <w:sz w:val="32"/>
          <w:szCs w:val="32"/>
        </w:rPr>
        <w:t>《价格法》第四十条规定：</w:t>
      </w:r>
      <w:r w:rsidRPr="00EE1FF3">
        <w:rPr>
          <w:rFonts w:ascii="仿宋" w:eastAsia="仿宋" w:hAnsi="仿宋" w:cs="仿宋" w:hint="eastAsia"/>
          <w:sz w:val="32"/>
          <w:szCs w:val="32"/>
        </w:rPr>
        <w:t>“经营者有本法第十四条所列行为之一的，责令改正，没收违法所得，可以并处违法所得五倍以下的罚款；没有违法所得的，予以警告，可以并处罚款；情节严重的，责令停业整顿，或者由工商行政管理机关吊销营业执照。有关法律对本法第十四条所列行为的处罚及处罚机关另有规定的，可以依照有关法律的规定执行。”</w:t>
      </w:r>
    </w:p>
    <w:p w14:paraId="0AFABB01"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《价格违法行为行政处罚规定》第六条规定：</w:t>
      </w:r>
      <w:r w:rsidRPr="00EE1FF3">
        <w:rPr>
          <w:rFonts w:ascii="仿宋" w:eastAsia="仿宋" w:hAnsi="仿宋" w:cs="仿宋" w:hint="eastAsia"/>
          <w:sz w:val="32"/>
          <w:szCs w:val="32"/>
        </w:rPr>
        <w:t>“经营者违反</w:t>
      </w:r>
      <w:hyperlink r:id="rId11" w:history="1">
        <w:r w:rsidRPr="00EE1FF3">
          <w:rPr>
            <w:rFonts w:ascii="仿宋" w:eastAsia="仿宋" w:hAnsi="仿宋" w:cs="仿宋" w:hint="eastAsia"/>
            <w:sz w:val="32"/>
            <w:szCs w:val="32"/>
          </w:rPr>
          <w:t>价格法</w:t>
        </w:r>
      </w:hyperlink>
      <w:r w:rsidRPr="00EE1FF3">
        <w:rPr>
          <w:rFonts w:ascii="仿宋" w:eastAsia="仿宋" w:hAnsi="仿宋" w:cs="仿宋" w:hint="eastAsia"/>
          <w:sz w:val="32"/>
          <w:szCs w:val="32"/>
        </w:rPr>
        <w:t>第</w:t>
      </w:r>
      <w:hyperlink r:id="rId12" w:history="1">
        <w:r w:rsidRPr="00EE1FF3">
          <w:rPr>
            <w:rFonts w:ascii="仿宋" w:eastAsia="仿宋" w:hAnsi="仿宋" w:cs="仿宋" w:hint="eastAsia"/>
            <w:sz w:val="32"/>
            <w:szCs w:val="32"/>
          </w:rPr>
          <w:t>十四条</w:t>
        </w:r>
      </w:hyperlink>
      <w:r w:rsidRPr="00EE1FF3">
        <w:rPr>
          <w:rFonts w:ascii="仿宋" w:eastAsia="仿宋" w:hAnsi="仿宋" w:cs="仿宋" w:hint="eastAsia"/>
          <w:sz w:val="32"/>
          <w:szCs w:val="32"/>
        </w:rPr>
        <w:t>的规定，有下列推动商品价格过快、过高上涨行为之一的，责令改正，没收违法所得，并处违法所得</w:t>
      </w:r>
      <w:r w:rsidRPr="00EE1FF3">
        <w:rPr>
          <w:rFonts w:ascii="仿宋" w:eastAsia="仿宋" w:hAnsi="仿宋" w:cs="仿宋"/>
          <w:sz w:val="32"/>
          <w:szCs w:val="32"/>
        </w:rPr>
        <w:t>5</w:t>
      </w:r>
      <w:r w:rsidRPr="00EE1FF3">
        <w:rPr>
          <w:rFonts w:ascii="仿宋" w:eastAsia="仿宋" w:hAnsi="仿宋" w:cs="仿宋" w:hint="eastAsia"/>
          <w:sz w:val="32"/>
          <w:szCs w:val="32"/>
        </w:rPr>
        <w:t>倍以下的罚款；没有违法所得的，处</w:t>
      </w:r>
      <w:r w:rsidRPr="00EE1FF3">
        <w:rPr>
          <w:rFonts w:ascii="仿宋" w:eastAsia="仿宋" w:hAnsi="仿宋" w:cs="仿宋"/>
          <w:sz w:val="32"/>
          <w:szCs w:val="32"/>
        </w:rPr>
        <w:t>5</w:t>
      </w:r>
      <w:r w:rsidRPr="00EE1FF3">
        <w:rPr>
          <w:rFonts w:ascii="仿宋" w:eastAsia="仿宋" w:hAnsi="仿宋" w:cs="仿宋" w:hint="eastAsia"/>
          <w:sz w:val="32"/>
          <w:szCs w:val="32"/>
        </w:rPr>
        <w:t>万元以上</w:t>
      </w:r>
      <w:r w:rsidRPr="00EE1FF3">
        <w:rPr>
          <w:rFonts w:ascii="仿宋" w:eastAsia="仿宋" w:hAnsi="仿宋" w:cs="仿宋"/>
          <w:sz w:val="32"/>
          <w:szCs w:val="32"/>
        </w:rPr>
        <w:t>50</w:t>
      </w:r>
      <w:r w:rsidRPr="00EE1FF3">
        <w:rPr>
          <w:rFonts w:ascii="仿宋" w:eastAsia="仿宋" w:hAnsi="仿宋" w:cs="仿宋" w:hint="eastAsia"/>
          <w:sz w:val="32"/>
          <w:szCs w:val="32"/>
        </w:rPr>
        <w:t>万元以</w:t>
      </w:r>
      <w:r w:rsidRPr="00EE1FF3">
        <w:rPr>
          <w:rFonts w:ascii="仿宋" w:eastAsia="仿宋" w:hAnsi="仿宋" w:cs="仿宋" w:hint="eastAsia"/>
          <w:sz w:val="32"/>
          <w:szCs w:val="32"/>
        </w:rPr>
        <w:lastRenderedPageBreak/>
        <w:t>下的罚款，情节较重的处</w:t>
      </w:r>
      <w:r w:rsidRPr="00EE1FF3">
        <w:rPr>
          <w:rFonts w:ascii="仿宋" w:eastAsia="仿宋" w:hAnsi="仿宋" w:cs="仿宋"/>
          <w:sz w:val="32"/>
          <w:szCs w:val="32"/>
        </w:rPr>
        <w:t>50</w:t>
      </w:r>
      <w:r w:rsidRPr="00EE1FF3">
        <w:rPr>
          <w:rFonts w:ascii="仿宋" w:eastAsia="仿宋" w:hAnsi="仿宋" w:cs="仿宋" w:hint="eastAsia"/>
          <w:sz w:val="32"/>
          <w:szCs w:val="32"/>
        </w:rPr>
        <w:t>万元以上</w:t>
      </w:r>
      <w:r w:rsidRPr="00EE1FF3">
        <w:rPr>
          <w:rFonts w:ascii="仿宋" w:eastAsia="仿宋" w:hAnsi="仿宋" w:cs="仿宋"/>
          <w:sz w:val="32"/>
          <w:szCs w:val="32"/>
        </w:rPr>
        <w:t>300</w:t>
      </w:r>
      <w:r w:rsidRPr="00EE1FF3">
        <w:rPr>
          <w:rFonts w:ascii="仿宋" w:eastAsia="仿宋" w:hAnsi="仿宋" w:cs="仿宋" w:hint="eastAsia"/>
          <w:sz w:val="32"/>
          <w:szCs w:val="32"/>
        </w:rPr>
        <w:t>万元以下的罚款；情节严重的，责令停业整顿，或者由工商行政管理机关吊销营业执照：</w:t>
      </w:r>
      <w:r w:rsidRPr="00EE1FF3">
        <w:rPr>
          <w:rFonts w:ascii="仿宋" w:eastAsia="仿宋" w:hAnsi="仿宋"/>
          <w:sz w:val="32"/>
          <w:szCs w:val="32"/>
        </w:rPr>
        <w:br/>
      </w:r>
      <w:r w:rsidRPr="00EE1FF3">
        <w:rPr>
          <w:rFonts w:ascii="仿宋" w:eastAsia="仿宋" w:hAnsi="仿宋" w:cs="仿宋" w:hint="eastAsia"/>
          <w:sz w:val="32"/>
          <w:szCs w:val="32"/>
        </w:rPr>
        <w:t xml:space="preserve">　　（一）捏造、散布涨价信息，扰乱市场价格秩序的；</w:t>
      </w:r>
      <w:r w:rsidRPr="00EE1FF3">
        <w:rPr>
          <w:rFonts w:ascii="仿宋" w:eastAsia="仿宋" w:hAnsi="仿宋"/>
          <w:sz w:val="32"/>
          <w:szCs w:val="32"/>
        </w:rPr>
        <w:br/>
      </w:r>
      <w:r w:rsidRPr="00EE1FF3">
        <w:rPr>
          <w:rFonts w:ascii="仿宋" w:eastAsia="仿宋" w:hAnsi="仿宋" w:cs="仿宋" w:hint="eastAsia"/>
          <w:sz w:val="32"/>
          <w:szCs w:val="32"/>
        </w:rPr>
        <w:t xml:space="preserve">　　（二）除生产自用外，超出正常的存储数量或者存储周期，大量囤积市场供应紧张、价格发生异常波动的商品，经价格主管部门告诫仍继续囤积的；</w:t>
      </w:r>
      <w:r w:rsidRPr="00EE1FF3">
        <w:rPr>
          <w:rFonts w:ascii="仿宋" w:eastAsia="仿宋" w:hAnsi="仿宋"/>
          <w:sz w:val="32"/>
          <w:szCs w:val="32"/>
        </w:rPr>
        <w:br/>
      </w:r>
      <w:r w:rsidRPr="00EE1FF3">
        <w:rPr>
          <w:rFonts w:ascii="仿宋" w:eastAsia="仿宋" w:hAnsi="仿宋" w:cs="仿宋" w:hint="eastAsia"/>
          <w:sz w:val="32"/>
          <w:szCs w:val="32"/>
        </w:rPr>
        <w:t xml:space="preserve">　　（三）利用其他手段哄抬价格，推动商品价格过快、过高上涨的。</w:t>
      </w:r>
      <w:r w:rsidRPr="00EE1FF3">
        <w:rPr>
          <w:rFonts w:ascii="仿宋" w:eastAsia="仿宋" w:hAnsi="仿宋"/>
          <w:sz w:val="32"/>
          <w:szCs w:val="32"/>
        </w:rPr>
        <w:br/>
      </w:r>
      <w:r w:rsidRPr="00EE1FF3">
        <w:rPr>
          <w:rFonts w:ascii="仿宋" w:eastAsia="仿宋" w:hAnsi="仿宋" w:cs="仿宋" w:hint="eastAsia"/>
          <w:sz w:val="32"/>
          <w:szCs w:val="32"/>
        </w:rPr>
        <w:t xml:space="preserve">　　行业协会或者为商品交易提供服务的单位有前款规定的违法行为的，可以处</w:t>
      </w:r>
      <w:r w:rsidRPr="00EE1FF3">
        <w:rPr>
          <w:rFonts w:ascii="仿宋" w:eastAsia="仿宋" w:hAnsi="仿宋" w:cs="仿宋"/>
          <w:sz w:val="32"/>
          <w:szCs w:val="32"/>
        </w:rPr>
        <w:t>50</w:t>
      </w:r>
      <w:r w:rsidRPr="00EE1FF3">
        <w:rPr>
          <w:rFonts w:ascii="仿宋" w:eastAsia="仿宋" w:hAnsi="仿宋" w:cs="仿宋" w:hint="eastAsia"/>
          <w:sz w:val="32"/>
          <w:szCs w:val="32"/>
        </w:rPr>
        <w:t>万元以下的罚款；情节严重的，由登记管理机关依法撤销登记、吊销执照。</w:t>
      </w:r>
      <w:r w:rsidRPr="00EE1FF3">
        <w:rPr>
          <w:rFonts w:ascii="仿宋" w:eastAsia="仿宋" w:hAnsi="仿宋"/>
          <w:sz w:val="32"/>
          <w:szCs w:val="32"/>
        </w:rPr>
        <w:br/>
      </w:r>
      <w:r w:rsidRPr="00EE1FF3">
        <w:rPr>
          <w:rFonts w:ascii="仿宋" w:eastAsia="仿宋" w:hAnsi="仿宋" w:cs="仿宋" w:hint="eastAsia"/>
          <w:sz w:val="32"/>
          <w:szCs w:val="32"/>
        </w:rPr>
        <w:t xml:space="preserve">　　前两款规定以外的其他单位散布虚假涨价信息，扰乱市场价格秩序，依法应当由其他主管机关查处的，价格主管部门可以提出依法处罚的建议，有关主管机关应当依法处罚。”</w:t>
      </w:r>
    </w:p>
    <w:p w14:paraId="4FE4DECB"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29.被新型冠状病毒病原体污染的污水、污物、场所和物品，需如何处理？</w:t>
      </w:r>
    </w:p>
    <w:p w14:paraId="1A43EBE3" w14:textId="77777777" w:rsidR="00E864FF" w:rsidRPr="00EE1FF3" w:rsidRDefault="00E864FF" w:rsidP="00E864FF">
      <w:pPr>
        <w:ind w:firstLineChars="200" w:firstLine="643"/>
        <w:rPr>
          <w:rFonts w:ascii="仿宋" w:eastAsia="仿宋" w:hAnsi="仿宋"/>
          <w:sz w:val="32"/>
          <w:szCs w:val="32"/>
        </w:rPr>
      </w:pPr>
      <w:r w:rsidRPr="00EE1FF3">
        <w:rPr>
          <w:rFonts w:ascii="仿宋" w:eastAsia="仿宋" w:hAnsi="仿宋" w:cs="仿宋" w:hint="eastAsia"/>
          <w:b/>
          <w:bCs/>
          <w:sz w:val="32"/>
          <w:szCs w:val="32"/>
        </w:rPr>
        <w:t>《传染病防治法》第二十七条规定：</w:t>
      </w:r>
      <w:r w:rsidRPr="00EE1FF3">
        <w:rPr>
          <w:rFonts w:ascii="仿宋" w:eastAsia="仿宋" w:hAnsi="仿宋" w:cs="仿宋" w:hint="eastAsia"/>
          <w:sz w:val="32"/>
          <w:szCs w:val="32"/>
        </w:rPr>
        <w:t>“对被传染病病原体污染的污水、污物、场所和物品，有关单位和个人必须在疾病预防控制机构的指导下或者按照其提出的卫生要求，进行严格消毒处理；拒绝消毒处理的，由当地卫生行政部门或者疾病预防控制机构进行强制消毒处理。”</w:t>
      </w:r>
    </w:p>
    <w:p w14:paraId="3ABD2AA6" w14:textId="77777777" w:rsidR="00E864FF" w:rsidRPr="00EE1FF3" w:rsidRDefault="00E864FF" w:rsidP="00E864FF">
      <w:pPr>
        <w:ind w:firstLineChars="200" w:firstLine="643"/>
        <w:rPr>
          <w:rFonts w:ascii="仿宋" w:eastAsia="仿宋" w:hAnsi="仿宋" w:cs="仿宋"/>
          <w:sz w:val="32"/>
          <w:szCs w:val="32"/>
        </w:rPr>
      </w:pPr>
      <w:r w:rsidRPr="00EE1FF3">
        <w:rPr>
          <w:rFonts w:ascii="仿宋" w:eastAsia="仿宋" w:hAnsi="仿宋" w:cs="仿宋" w:hint="eastAsia"/>
          <w:b/>
          <w:bCs/>
          <w:sz w:val="32"/>
          <w:szCs w:val="32"/>
        </w:rPr>
        <w:lastRenderedPageBreak/>
        <w:t>第四十七条规定：</w:t>
      </w:r>
      <w:r w:rsidRPr="00EE1FF3">
        <w:rPr>
          <w:rFonts w:ascii="仿宋" w:eastAsia="仿宋" w:hAnsi="仿宋" w:cs="仿宋" w:hint="eastAsia"/>
          <w:sz w:val="32"/>
          <w:szCs w:val="32"/>
        </w:rPr>
        <w:t>“疫区中被传染病病原体污染或者可能被传染病病原体污染的物品，经消毒可以使用的，应当在当地疾病预防控制机构的指导下，进行消毒处理后，方可使用、出售和运输。”</w:t>
      </w:r>
    </w:p>
    <w:p w14:paraId="0619EB37" w14:textId="77777777" w:rsidR="00E864FF" w:rsidRPr="00EE1FF3" w:rsidRDefault="00E864FF" w:rsidP="00E864FF">
      <w:pPr>
        <w:widowControl/>
        <w:autoSpaceDE w:val="0"/>
        <w:adjustRightInd w:val="0"/>
        <w:snapToGrid w:val="0"/>
        <w:spacing w:line="600" w:lineRule="exact"/>
        <w:ind w:firstLineChars="200" w:firstLine="640"/>
        <w:rPr>
          <w:rFonts w:ascii="楷体" w:eastAsia="楷体" w:hAnsi="楷体" w:cs="楷体"/>
          <w:sz w:val="32"/>
          <w:szCs w:val="32"/>
        </w:rPr>
      </w:pPr>
      <w:r w:rsidRPr="00EE1FF3">
        <w:rPr>
          <w:rFonts w:ascii="楷体" w:eastAsia="楷体" w:hAnsi="楷体" w:cs="楷体" w:hint="eastAsia"/>
          <w:sz w:val="32"/>
          <w:szCs w:val="32"/>
        </w:rPr>
        <w:t>30.新型冠状病毒感染肺炎患者遗体怎样处置？</w:t>
      </w:r>
    </w:p>
    <w:p w14:paraId="2B614658" w14:textId="77777777" w:rsidR="00E864FF" w:rsidRPr="00EE1FF3" w:rsidRDefault="00E864FF" w:rsidP="00E864FF">
      <w:pPr>
        <w:widowControl/>
        <w:shd w:val="clear" w:color="auto" w:fill="FFFFFF"/>
        <w:spacing w:line="390" w:lineRule="atLeast"/>
        <w:ind w:firstLineChars="200" w:firstLine="643"/>
        <w:jc w:val="left"/>
        <w:rPr>
          <w:rFonts w:ascii="仿宋" w:eastAsia="仿宋" w:hAnsi="仿宋" w:cs="仿宋"/>
          <w:sz w:val="32"/>
          <w:szCs w:val="32"/>
        </w:rPr>
      </w:pPr>
      <w:r w:rsidRPr="00EE1FF3">
        <w:rPr>
          <w:rFonts w:ascii="仿宋" w:eastAsia="仿宋" w:hAnsi="仿宋" w:cs="仿宋" w:hint="eastAsia"/>
          <w:b/>
          <w:bCs/>
          <w:sz w:val="32"/>
          <w:szCs w:val="32"/>
        </w:rPr>
        <w:t>《传染病防治法》第四十六条第一款规定：</w:t>
      </w:r>
      <w:r w:rsidRPr="00EE1FF3">
        <w:rPr>
          <w:rFonts w:ascii="仿宋" w:eastAsia="仿宋" w:hAnsi="仿宋" w:cs="仿宋" w:hint="eastAsia"/>
          <w:sz w:val="32"/>
          <w:szCs w:val="32"/>
        </w:rPr>
        <w:t>“患甲类传染病、炭疽死亡的，应当将尸体立即进行卫生处理，就近火化。患其他传染病死亡的，必要时，应当将尸体进行卫生处理后火化或者按照规定深埋。为了查找传染病病因，医疗机构在必要时可以按照国务院卫生行政部门的规定，对传染病病人尸体或者疑似传染病病人尸体进行解剖查验，并应当告知死者家属。”</w:t>
      </w:r>
    </w:p>
    <w:p w14:paraId="4DD45BA2" w14:textId="77777777" w:rsidR="00E864FF" w:rsidRPr="00EE1FF3" w:rsidRDefault="00E864FF" w:rsidP="00E864FF">
      <w:pPr>
        <w:widowControl/>
        <w:shd w:val="clear" w:color="auto" w:fill="FFFFFF"/>
        <w:spacing w:line="390" w:lineRule="atLeast"/>
        <w:ind w:firstLineChars="200" w:firstLine="640"/>
        <w:jc w:val="left"/>
        <w:rPr>
          <w:rFonts w:ascii="仿宋" w:eastAsia="仿宋" w:hAnsi="仿宋" w:cs="仿宋"/>
          <w:sz w:val="32"/>
          <w:szCs w:val="32"/>
        </w:rPr>
      </w:pPr>
      <w:r w:rsidRPr="00EE1FF3">
        <w:rPr>
          <w:rFonts w:ascii="仿宋" w:eastAsia="仿宋" w:hAnsi="仿宋" w:cs="仿宋" w:hint="eastAsia"/>
          <w:sz w:val="32"/>
          <w:szCs w:val="32"/>
        </w:rPr>
        <w:t>具体处置办法按照国家卫生健康委、民政部、公安部办公厅联合发布的《新型冠状病毒感染的肺炎患者遗体工作指引》（试行）实施。</w:t>
      </w:r>
    </w:p>
    <w:p w14:paraId="66CC427F" w14:textId="77777777" w:rsidR="00E864FF" w:rsidRPr="00EE1FF3" w:rsidRDefault="00E864FF" w:rsidP="00E864FF">
      <w:pPr>
        <w:widowControl/>
        <w:shd w:val="clear" w:color="auto" w:fill="FFFFFF"/>
        <w:spacing w:line="390" w:lineRule="atLeast"/>
        <w:jc w:val="left"/>
        <w:rPr>
          <w:rFonts w:ascii="Arial" w:hAnsi="Arial" w:cs="Arial"/>
          <w:color w:val="333333"/>
          <w:kern w:val="0"/>
        </w:rPr>
      </w:pPr>
    </w:p>
    <w:p w14:paraId="451FEA83" w14:textId="77777777" w:rsidR="00E864FF" w:rsidRDefault="00E864FF" w:rsidP="00E864FF">
      <w:pPr>
        <w:ind w:rightChars="130" w:right="273"/>
        <w:rPr>
          <w:noProof/>
          <w:sz w:val="32"/>
          <w:szCs w:val="32"/>
        </w:rPr>
      </w:pPr>
    </w:p>
    <w:p w14:paraId="74747E66" w14:textId="77777777" w:rsidR="00E864FF" w:rsidRDefault="00E864FF" w:rsidP="00E864FF">
      <w:pPr>
        <w:ind w:rightChars="130" w:right="273"/>
        <w:rPr>
          <w:noProof/>
          <w:sz w:val="32"/>
          <w:szCs w:val="32"/>
        </w:rPr>
      </w:pPr>
    </w:p>
    <w:p w14:paraId="342214F4" w14:textId="77777777" w:rsidR="00B077B0" w:rsidRPr="00E864FF" w:rsidRDefault="00B077B0"/>
    <w:sectPr w:rsidR="00B077B0" w:rsidRPr="00E864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57456" w14:textId="77777777" w:rsidR="00000000" w:rsidRDefault="009929E2">
      <w:r>
        <w:separator/>
      </w:r>
    </w:p>
  </w:endnote>
  <w:endnote w:type="continuationSeparator" w:id="0">
    <w:p w14:paraId="46EBF27D" w14:textId="77777777" w:rsidR="00000000" w:rsidRDefault="00992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16BDA" w14:textId="77777777" w:rsidR="001D0ED1" w:rsidRDefault="00992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E9141" w14:textId="77777777" w:rsidR="00000000" w:rsidRDefault="009929E2">
      <w:r>
        <w:separator/>
      </w:r>
    </w:p>
  </w:footnote>
  <w:footnote w:type="continuationSeparator" w:id="0">
    <w:p w14:paraId="189291D4" w14:textId="77777777" w:rsidR="00000000" w:rsidRDefault="009929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4FF"/>
    <w:rsid w:val="00041866"/>
    <w:rsid w:val="000448C7"/>
    <w:rsid w:val="000A0CD5"/>
    <w:rsid w:val="000C67DD"/>
    <w:rsid w:val="000F1663"/>
    <w:rsid w:val="000F2C03"/>
    <w:rsid w:val="0013768D"/>
    <w:rsid w:val="001C020E"/>
    <w:rsid w:val="001E6D4F"/>
    <w:rsid w:val="00267593"/>
    <w:rsid w:val="002C5001"/>
    <w:rsid w:val="002E5BB5"/>
    <w:rsid w:val="00320BFD"/>
    <w:rsid w:val="00372191"/>
    <w:rsid w:val="0037617F"/>
    <w:rsid w:val="00376366"/>
    <w:rsid w:val="00380535"/>
    <w:rsid w:val="00395C8B"/>
    <w:rsid w:val="003C0A2C"/>
    <w:rsid w:val="0049701B"/>
    <w:rsid w:val="004B1958"/>
    <w:rsid w:val="004C3521"/>
    <w:rsid w:val="005533D9"/>
    <w:rsid w:val="00561FE1"/>
    <w:rsid w:val="00585996"/>
    <w:rsid w:val="005B1EF6"/>
    <w:rsid w:val="005F4B27"/>
    <w:rsid w:val="005F7CA0"/>
    <w:rsid w:val="00613BCF"/>
    <w:rsid w:val="00623A28"/>
    <w:rsid w:val="0065381D"/>
    <w:rsid w:val="00655E8B"/>
    <w:rsid w:val="006A7950"/>
    <w:rsid w:val="006C6CAE"/>
    <w:rsid w:val="006F1ED4"/>
    <w:rsid w:val="00745856"/>
    <w:rsid w:val="00790C7D"/>
    <w:rsid w:val="007F07DE"/>
    <w:rsid w:val="00813D06"/>
    <w:rsid w:val="00816BBB"/>
    <w:rsid w:val="00837B9A"/>
    <w:rsid w:val="0084777C"/>
    <w:rsid w:val="008507D2"/>
    <w:rsid w:val="00867A12"/>
    <w:rsid w:val="008A133D"/>
    <w:rsid w:val="008B3C5E"/>
    <w:rsid w:val="008D4CA2"/>
    <w:rsid w:val="009019E0"/>
    <w:rsid w:val="00944F84"/>
    <w:rsid w:val="00953942"/>
    <w:rsid w:val="0098283A"/>
    <w:rsid w:val="009929E2"/>
    <w:rsid w:val="009C683E"/>
    <w:rsid w:val="009D41C8"/>
    <w:rsid w:val="009E1DA1"/>
    <w:rsid w:val="00A37351"/>
    <w:rsid w:val="00A46A50"/>
    <w:rsid w:val="00A964B3"/>
    <w:rsid w:val="00A965E3"/>
    <w:rsid w:val="00AB55CF"/>
    <w:rsid w:val="00B077B0"/>
    <w:rsid w:val="00BB034E"/>
    <w:rsid w:val="00C52311"/>
    <w:rsid w:val="00CA16C0"/>
    <w:rsid w:val="00D21DD3"/>
    <w:rsid w:val="00D57CB4"/>
    <w:rsid w:val="00D62E3C"/>
    <w:rsid w:val="00DE421E"/>
    <w:rsid w:val="00E01573"/>
    <w:rsid w:val="00E864FF"/>
    <w:rsid w:val="00E86E09"/>
    <w:rsid w:val="00EA19E9"/>
    <w:rsid w:val="00EF763F"/>
    <w:rsid w:val="00F04B8A"/>
    <w:rsid w:val="00F45CF6"/>
    <w:rsid w:val="00F66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F940D"/>
  <w15:chartTrackingRefBased/>
  <w15:docId w15:val="{0FFB2491-4AC4-42F9-A17E-573CBE436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64FF"/>
    <w:pPr>
      <w:widowControl w:val="0"/>
      <w:jc w:val="both"/>
    </w:pPr>
    <w:rPr>
      <w:rFonts w:ascii="Times New Roman" w:eastAsia="宋体" w:hAnsi="Times New Roman" w:cs="Times New Roman"/>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E864FF"/>
    <w:pPr>
      <w:tabs>
        <w:tab w:val="center" w:pos="4153"/>
        <w:tab w:val="right" w:pos="8306"/>
      </w:tabs>
      <w:snapToGrid w:val="0"/>
      <w:jc w:val="left"/>
    </w:pPr>
    <w:rPr>
      <w:sz w:val="18"/>
      <w:szCs w:val="18"/>
      <w:lang w:val="x-none" w:eastAsia="x-none"/>
    </w:rPr>
  </w:style>
  <w:style w:type="character" w:customStyle="1" w:styleId="Char">
    <w:name w:val="页脚 Char"/>
    <w:basedOn w:val="DefaultParagraphFont"/>
    <w:uiPriority w:val="99"/>
    <w:semiHidden/>
    <w:rsid w:val="00E864FF"/>
    <w:rPr>
      <w:rFonts w:ascii="Times New Roman" w:eastAsia="宋体" w:hAnsi="Times New Roman" w:cs="Times New Roman"/>
      <w:sz w:val="18"/>
      <w:szCs w:val="18"/>
    </w:rPr>
  </w:style>
  <w:style w:type="character" w:customStyle="1" w:styleId="FooterChar">
    <w:name w:val="Footer Char"/>
    <w:link w:val="Footer"/>
    <w:uiPriority w:val="99"/>
    <w:rsid w:val="00E864FF"/>
    <w:rPr>
      <w:rFonts w:ascii="Times New Roman" w:eastAsia="宋体" w:hAnsi="Times New Roman" w:cs="Times New Roman"/>
      <w:sz w:val="18"/>
      <w:szCs w:val="1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200.200.200.10:8266/FullText/fulltext_form.aspx?db=chl&amp;gid=141849&amp;ix=1&amp;w=H4sIAAAAAAAEAAAxAc7+AAEAAAD/////AQAAAAAAAAAMAgAAADxDbGlWNSwgVmVyc2lvbj0xLjAuMC4wLCBDdWx0dXJlPW5ldXRyYWwsIFB1YmxpY0tleVRva2VuPW51bGwFAQAAACtDbGlWNS5Db21tb25DbGFzcy5TZXJpYWxQYXJhbStTZWFyY2hfU3RydWN0BgAAAAhEYXRhYmFzZQVXaGVyZQRTb3J0B0tleXdvcmQHSXNHcm91cAlJc1N1bW1hcnkBAQEBAAABAQIAAAAGAwAAAANjaGwGBAAAADjmlYjlipvnuqfliKs9WEMwMiUgYW5kICAo5rOV6KeE5qCH6aKYPScl5Lu35qC86L+d5rOVJScpIAYFAAAADS3lj5HluIPml6XmnJ8GBgAAAAzku7fmoLzov53ms5UAAAsBAAD//javascript:SLC(19158,1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00.200.200.10:8266/FullText/fulltext_form.aspx?db=chl&amp;gid=141849&amp;ix=1&amp;w=H4sIAAAAAAAEAAAxAc7+AAEAAAD/////AQAAAAAAAAAMAgAAADxDbGlWNSwgVmVyc2lvbj0xLjAuMC4wLCBDdWx0dXJlPW5ldXRyYWwsIFB1YmxpY0tleVRva2VuPW51bGwFAQAAACtDbGlWNS5Db21tb25DbGFzcy5TZXJpYWxQYXJhbStTZWFyY2hfU3RydWN0BgAAAAhEYXRhYmFzZQVXaGVyZQRTb3J0B0tleXdvcmQHSXNHcm91cAlJc1N1bW1hcnkBAQEBAAABAQIAAAAGAwAAAANjaGwGBAAAADjmlYjlipvnuqfliKs9WEMwMiUgYW5kICAo5rOV6KeE5qCH6aKYPScl5Lu35qC86L+d5rOVJScpIAYFAAAADS3lj5HluIPml6XmnJ8GBgAAAAzku7fmoLzov53ms5UAAAsBAAD//javascript:SLC(19158,0)" TargetMode="External"/><Relationship Id="rId5" Type="http://schemas.openxmlformats.org/officeDocument/2006/relationships/settings" Target="settings.xml"/><Relationship Id="rId10" Type="http://schemas.openxmlformats.org/officeDocument/2006/relationships/hyperlink" Target="http://200.200.200.10:8266/FullText/fulltext_form.aspx?db=chl&amp;gid=313969&amp;ix=1&amp;w=H4sIAAAAAAAEAAAlAdr+AAEAAAD/////AQAAAAAAAAAMAgAAADxDbGlWNSwgVmVyc2lvbj0xLjAuMC4wLCBDdWx0dXJlPW5ldXRyYWwsIFB1YmxpY0tleVRva2VuPW51bGwFAQAAACtDbGlWNS5Db21tb25DbGFzcy5TZXJpYWxQYXJhbStTZWFyY2hfU3RydWN0BgAAAAhEYXRhYmFzZQVXaGVyZQRTb3J0B0tleXdvcmQHSXNHcm91cAlJc1N1bW1hcnkBAQEBAAABAQIAAAAGAwAAAANjaGwGBAAAADLmlYjlipvnuqfliKs9WEEwMSUgYW5kICAo5rOV6KeE5qCH6aKYPScl5Zu95aKDJScpIAYFAAAADS3lj5HluIPml6XmnJ8GBgAAAAblm73looMAAAsBAAD//javascript:SLC(17010,0)"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3DA56490D8D349B7D6AFEA3319CA22" ma:contentTypeVersion="9" ma:contentTypeDescription="Create a new document." ma:contentTypeScope="" ma:versionID="0847cb629c58b605fb3a35136989991e">
  <xsd:schema xmlns:xsd="http://www.w3.org/2001/XMLSchema" xmlns:xs="http://www.w3.org/2001/XMLSchema" xmlns:p="http://schemas.microsoft.com/office/2006/metadata/properties" xmlns:ns3="10497dd9-8a93-41c7-a043-af3da6d53a91" targetNamespace="http://schemas.microsoft.com/office/2006/metadata/properties" ma:root="true" ma:fieldsID="2ecdb0145c5cebfaed47c644a8cb939a" ns3:_="">
    <xsd:import namespace="10497dd9-8a93-41c7-a043-af3da6d53a9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497dd9-8a93-41c7-a043-af3da6d53a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6327B6-DD16-4246-B61E-63DAE555F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497dd9-8a93-41c7-a043-af3da6d53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C6A357-9FAF-40BD-8E29-16743A8E4CE7}">
  <ds:schemaRefs>
    <ds:schemaRef ds:uri="http://schemas.microsoft.com/sharepoint/v3/contenttype/forms"/>
  </ds:schemaRefs>
</ds:datastoreItem>
</file>

<file path=customXml/itemProps3.xml><?xml version="1.0" encoding="utf-8"?>
<ds:datastoreItem xmlns:ds="http://schemas.openxmlformats.org/officeDocument/2006/customXml" ds:itemID="{38223684-69C2-4789-ACA6-91E3ED0955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2157</Words>
  <Characters>12301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袁春艳</dc:creator>
  <cp:keywords/>
  <dc:description/>
  <cp:lastModifiedBy>Guo, Alicia (LNG-CHN)</cp:lastModifiedBy>
  <cp:revision>2</cp:revision>
  <dcterms:created xsi:type="dcterms:W3CDTF">2020-02-10T11:09:00Z</dcterms:created>
  <dcterms:modified xsi:type="dcterms:W3CDTF">2020-02-10T11:09:00Z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0x010100963DA56490D8D349B7D6AFEA3319CA22</vt:lpwstr>
  </property>
</Properties>
</file>