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49" w:rsidRDefault="007D3349" w:rsidP="007D3349">
      <w:pPr>
        <w:pStyle w:val="ZW"/>
        <w:ind w:firstLine="0"/>
      </w:pPr>
      <w:r>
        <w:rPr>
          <w:rFonts w:hint="eastAsia"/>
        </w:rPr>
        <w:t>附件</w:t>
      </w:r>
      <w:r>
        <w:t>2</w:t>
      </w:r>
    </w:p>
    <w:p w:rsidR="007D3349" w:rsidRDefault="007D3349" w:rsidP="007D3349">
      <w:pPr>
        <w:pStyle w:val="ZW"/>
        <w:ind w:firstLine="0"/>
      </w:pPr>
    </w:p>
    <w:p w:rsidR="007D3349" w:rsidRDefault="007D3349" w:rsidP="007D3349">
      <w:pPr>
        <w:pStyle w:val="a4"/>
      </w:pPr>
      <w:r>
        <w:rPr>
          <w:rFonts w:hint="eastAsia"/>
        </w:rPr>
        <w:t>机械工业质量检验员技能大赛实施方案</w:t>
      </w:r>
    </w:p>
    <w:p w:rsidR="007D3349" w:rsidRDefault="007D3349" w:rsidP="007D3349">
      <w:pPr>
        <w:pStyle w:val="ZW"/>
      </w:pPr>
    </w:p>
    <w:p w:rsidR="007D3349" w:rsidRDefault="007D3349" w:rsidP="007D3349">
      <w:pPr>
        <w:pStyle w:val="a6"/>
      </w:pPr>
      <w:r>
        <w:rPr>
          <w:rFonts w:hint="eastAsia"/>
        </w:rPr>
        <w:t>一、组织机构和评选委员会</w:t>
      </w:r>
    </w:p>
    <w:p w:rsidR="007D3349" w:rsidRDefault="007D3349" w:rsidP="007D3349">
      <w:pPr>
        <w:pStyle w:val="ZW"/>
      </w:pPr>
      <w:r>
        <w:rPr>
          <w:rFonts w:hint="eastAsia"/>
        </w:rPr>
        <w:t>“机械工业质量检验员技能大赛”组织机构为“机械工业质量检验员技能大赛”领导小组（简称“检验员大赛”领导小组，日常工作为“检验员大赛”办公室）及“检验员大赛”评选委员会（专家组）：</w:t>
      </w:r>
    </w:p>
    <w:p w:rsidR="007D3349" w:rsidRDefault="007D3349" w:rsidP="007D3349">
      <w:pPr>
        <w:pStyle w:val="ZW"/>
      </w:pPr>
      <w:r>
        <w:t>1</w:t>
      </w:r>
      <w:r>
        <w:rPr>
          <w:rFonts w:hint="eastAsia"/>
        </w:rPr>
        <w:t>、“检验员大赛”领导小组：</w:t>
      </w:r>
    </w:p>
    <w:p w:rsidR="007D3349" w:rsidRDefault="007D3349" w:rsidP="007D3349">
      <w:pPr>
        <w:pStyle w:val="ZW"/>
      </w:pPr>
      <w:r>
        <w:rPr>
          <w:rFonts w:hint="eastAsia"/>
        </w:rPr>
        <w:t>组</w:t>
      </w:r>
      <w:r>
        <w:rPr>
          <w:rFonts w:hint="eastAsia"/>
        </w:rPr>
        <w:t> </w:t>
      </w:r>
      <w:r>
        <w:rPr>
          <w:rFonts w:hint="eastAsia"/>
        </w:rPr>
        <w:t>长：姜卫东</w:t>
      </w:r>
    </w:p>
    <w:p w:rsidR="007D3349" w:rsidRDefault="007D3349" w:rsidP="007D3349">
      <w:pPr>
        <w:pStyle w:val="ZW"/>
      </w:pPr>
      <w:r>
        <w:rPr>
          <w:rFonts w:hint="eastAsia"/>
        </w:rPr>
        <w:t>副组长：陈杰平</w:t>
      </w:r>
      <w:r>
        <w:rPr>
          <w:rFonts w:hint="eastAsia"/>
        </w:rPr>
        <w:t> </w:t>
      </w:r>
      <w:r>
        <w:rPr>
          <w:rFonts w:hint="eastAsia"/>
        </w:rPr>
        <w:t>赵</w:t>
      </w:r>
      <w:r>
        <w:rPr>
          <w:rFonts w:hint="eastAsia"/>
        </w:rPr>
        <w:t> </w:t>
      </w:r>
      <w:r>
        <w:rPr>
          <w:rFonts w:hint="eastAsia"/>
        </w:rPr>
        <w:t>驰</w:t>
      </w:r>
    </w:p>
    <w:p w:rsidR="007D3349" w:rsidRDefault="007D3349" w:rsidP="007D3349">
      <w:pPr>
        <w:pStyle w:val="ZW"/>
      </w:pPr>
      <w:r>
        <w:t>2</w:t>
      </w:r>
      <w:r>
        <w:rPr>
          <w:rFonts w:hint="eastAsia"/>
        </w:rPr>
        <w:t>、“检验员大赛”办公室</w:t>
      </w:r>
    </w:p>
    <w:p w:rsidR="007D3349" w:rsidRDefault="007D3349" w:rsidP="007D3349">
      <w:pPr>
        <w:pStyle w:val="ZW"/>
      </w:pPr>
      <w:r>
        <w:rPr>
          <w:rFonts w:hint="eastAsia"/>
        </w:rPr>
        <w:t>主</w:t>
      </w:r>
      <w:r w:rsidR="00AE4F3F">
        <w:rPr>
          <w:rFonts w:hint="eastAsia"/>
        </w:rPr>
        <w:t xml:space="preserve"> </w:t>
      </w:r>
      <w:r w:rsidR="00AE4F3F">
        <w:t xml:space="preserve"> </w:t>
      </w:r>
      <w:r>
        <w:rPr>
          <w:rFonts w:hint="eastAsia"/>
        </w:rPr>
        <w:t>任：韦锦祥</w:t>
      </w:r>
    </w:p>
    <w:p w:rsidR="007D3349" w:rsidRDefault="007D3349" w:rsidP="007D3349">
      <w:pPr>
        <w:pStyle w:val="ZW"/>
      </w:pPr>
      <w:r>
        <w:rPr>
          <w:rFonts w:hint="eastAsia"/>
        </w:rPr>
        <w:t>副主任：王焕武</w:t>
      </w:r>
      <w:r>
        <w:rPr>
          <w:rFonts w:hint="eastAsia"/>
        </w:rPr>
        <w:t> </w:t>
      </w:r>
      <w:r>
        <w:rPr>
          <w:rFonts w:hint="eastAsia"/>
        </w:rPr>
        <w:t>阎建华</w:t>
      </w:r>
      <w:r>
        <w:rPr>
          <w:rFonts w:hint="eastAsia"/>
        </w:rPr>
        <w:t> </w:t>
      </w:r>
      <w:r>
        <w:rPr>
          <w:rFonts w:hint="eastAsia"/>
        </w:rPr>
        <w:t>杜卫民</w:t>
      </w:r>
      <w:r>
        <w:rPr>
          <w:rFonts w:hint="eastAsia"/>
        </w:rPr>
        <w:t> </w:t>
      </w:r>
      <w:r>
        <w:rPr>
          <w:rFonts w:hint="eastAsia"/>
        </w:rPr>
        <w:t>王晓洁</w:t>
      </w:r>
      <w:r>
        <w:rPr>
          <w:rFonts w:hint="eastAsia"/>
        </w:rPr>
        <w:t> </w:t>
      </w:r>
      <w:r>
        <w:rPr>
          <w:rFonts w:hint="eastAsia"/>
        </w:rPr>
        <w:t>王连升</w:t>
      </w:r>
    </w:p>
    <w:p w:rsidR="007D3349" w:rsidRDefault="007D3349" w:rsidP="007D3349">
      <w:pPr>
        <w:pStyle w:val="ZW"/>
      </w:pPr>
      <w:r>
        <w:t>3</w:t>
      </w:r>
      <w:r>
        <w:rPr>
          <w:rFonts w:hint="eastAsia"/>
        </w:rPr>
        <w:t>、“检验员大赛”评审委员会（专家组）：</w:t>
      </w:r>
    </w:p>
    <w:p w:rsidR="007D3349" w:rsidRDefault="007D3349" w:rsidP="007D3349">
      <w:pPr>
        <w:pStyle w:val="ZW"/>
      </w:pPr>
      <w:r>
        <w:rPr>
          <w:rFonts w:hint="eastAsia"/>
        </w:rPr>
        <w:t>主任：韩福荣</w:t>
      </w:r>
    </w:p>
    <w:p w:rsidR="007D3349" w:rsidRDefault="007D3349" w:rsidP="007D3349">
      <w:pPr>
        <w:pStyle w:val="ZW"/>
      </w:pPr>
      <w:r>
        <w:rPr>
          <w:rFonts w:hint="eastAsia"/>
        </w:rPr>
        <w:t>委员：待定（根据平台检验、仪器检验、表面检验和理化检验四大类检验方法确定专家）</w:t>
      </w:r>
    </w:p>
    <w:p w:rsidR="007D3349" w:rsidRDefault="007D3349" w:rsidP="007D3349">
      <w:pPr>
        <w:pStyle w:val="a6"/>
      </w:pPr>
      <w:r>
        <w:rPr>
          <w:rFonts w:hint="eastAsia"/>
        </w:rPr>
        <w:t>二、评选活动实施程序</w:t>
      </w:r>
    </w:p>
    <w:p w:rsidR="007D3349" w:rsidRDefault="007D3349" w:rsidP="007D3349">
      <w:pPr>
        <w:pStyle w:val="ZW"/>
      </w:pPr>
      <w:r>
        <w:t>1</w:t>
      </w:r>
      <w:r>
        <w:rPr>
          <w:rFonts w:hint="eastAsia"/>
        </w:rPr>
        <w:t>、组织推荐或个人申报</w:t>
      </w:r>
    </w:p>
    <w:p w:rsidR="007D3349" w:rsidRDefault="007D3349" w:rsidP="007D3349">
      <w:pPr>
        <w:pStyle w:val="ZW"/>
      </w:pPr>
      <w:r>
        <w:rPr>
          <w:rFonts w:hint="eastAsia"/>
        </w:rPr>
        <w:t>根据通知（</w:t>
      </w:r>
      <w:r>
        <w:t>2023</w:t>
      </w:r>
      <w:r>
        <w:rPr>
          <w:rFonts w:hint="eastAsia"/>
        </w:rPr>
        <w:t>年</w:t>
      </w:r>
      <w:r>
        <w:t>2</w:t>
      </w:r>
      <w:r>
        <w:rPr>
          <w:rFonts w:hint="eastAsia"/>
        </w:rPr>
        <w:t>号文）按要求，以《“上汽大通杯”检验员大赛报名表》（</w:t>
      </w:r>
      <w:r>
        <w:t>2</w:t>
      </w:r>
      <w:r>
        <w:rPr>
          <w:rFonts w:hint="eastAsia"/>
        </w:rPr>
        <w:t>号文附件</w:t>
      </w:r>
      <w:r>
        <w:t>1</w:t>
      </w:r>
      <w:r>
        <w:rPr>
          <w:rFonts w:hint="eastAsia"/>
        </w:rPr>
        <w:t>）的形式提交相关材料至“检验员大赛”办公室，表中“推荐单位意见”可以是企业，也可以是中机质协、机冶建材工会及政研会推荐，或行业或地方的社会组织（协会等）等推荐（鼓励行业、地方社会组织参与推荐）。</w:t>
      </w:r>
    </w:p>
    <w:p w:rsidR="007D3349" w:rsidRDefault="007D3349" w:rsidP="007D3349">
      <w:pPr>
        <w:pStyle w:val="ZW"/>
      </w:pPr>
      <w:r>
        <w:rPr>
          <w:rFonts w:hint="eastAsia"/>
        </w:rPr>
        <w:t>资料接收人：殷方伟（电话：</w:t>
      </w:r>
      <w:r>
        <w:t>18663361002</w:t>
      </w:r>
      <w:r>
        <w:rPr>
          <w:rFonts w:hint="eastAsia"/>
        </w:rPr>
        <w:t>；微信：）</w:t>
      </w:r>
    </w:p>
    <w:p w:rsidR="007D3349" w:rsidRDefault="007D3349" w:rsidP="007D3349">
      <w:pPr>
        <w:pStyle w:val="ZW"/>
      </w:pPr>
      <w:r>
        <w:rPr>
          <w:rFonts w:hint="eastAsia"/>
        </w:rPr>
        <w:t>截止时间：</w:t>
      </w:r>
      <w:r>
        <w:t>2023</w:t>
      </w:r>
      <w:r>
        <w:rPr>
          <w:rFonts w:hint="eastAsia"/>
        </w:rPr>
        <w:t>年</w:t>
      </w:r>
      <w:r>
        <w:t>3</w:t>
      </w:r>
      <w:r>
        <w:rPr>
          <w:rFonts w:hint="eastAsia"/>
        </w:rPr>
        <w:t>月</w:t>
      </w:r>
      <w:r>
        <w:t>31</w:t>
      </w:r>
      <w:r>
        <w:rPr>
          <w:rFonts w:hint="eastAsia"/>
        </w:rPr>
        <w:t>日</w:t>
      </w:r>
    </w:p>
    <w:p w:rsidR="007D3349" w:rsidRDefault="007D3349" w:rsidP="007D3349">
      <w:pPr>
        <w:pStyle w:val="ZW"/>
      </w:pPr>
      <w:r>
        <w:t>2</w:t>
      </w:r>
      <w:r>
        <w:rPr>
          <w:rFonts w:hint="eastAsia"/>
        </w:rPr>
        <w:t>、资格审查</w:t>
      </w:r>
    </w:p>
    <w:p w:rsidR="007D3349" w:rsidRDefault="007D3349" w:rsidP="007D3349">
      <w:pPr>
        <w:pStyle w:val="ZW"/>
      </w:pPr>
      <w:r>
        <w:rPr>
          <w:rFonts w:hint="eastAsia"/>
        </w:rPr>
        <w:lastRenderedPageBreak/>
        <w:t>“检验员大赛”办公室负责协调中机质协、机冶建材工会及政研会三方主办单位，针对申报材料及相关信用信息，共同对参赛人进行资格审查。通过资格审查的参赛人员方可参加“检验员大赛”。</w:t>
      </w:r>
    </w:p>
    <w:p w:rsidR="007D3349" w:rsidRDefault="007D3349" w:rsidP="007D3349">
      <w:pPr>
        <w:pStyle w:val="ZW"/>
      </w:pPr>
      <w:r>
        <w:rPr>
          <w:rFonts w:hint="eastAsia"/>
        </w:rPr>
        <w:t>“检验员大赛”分线上初赛（理论知识考试）和线下复赛（实际操作技能比赛）两部分。</w:t>
      </w:r>
    </w:p>
    <w:p w:rsidR="007D3349" w:rsidRDefault="007D3349" w:rsidP="007D3349">
      <w:pPr>
        <w:pStyle w:val="ZW"/>
      </w:pPr>
      <w:r>
        <w:t>3</w:t>
      </w:r>
      <w:r>
        <w:rPr>
          <w:rFonts w:hint="eastAsia"/>
        </w:rPr>
        <w:t>、检验员理论知识考试</w:t>
      </w:r>
    </w:p>
    <w:p w:rsidR="007D3349" w:rsidRDefault="007D3349" w:rsidP="007D3349">
      <w:pPr>
        <w:pStyle w:val="ZW"/>
      </w:pPr>
      <w:r>
        <w:rPr>
          <w:rFonts w:hint="eastAsia"/>
        </w:rPr>
        <w:t>作为第一阶段“检验员大赛”内容，检验员理论知识考试涵盖检验员应知应会内容，如全面质量管理基础、概率统计、抽样检验、工具方法使用等，占大赛</w:t>
      </w:r>
      <w:r>
        <w:t>40%</w:t>
      </w:r>
      <w:r>
        <w:rPr>
          <w:rFonts w:hint="eastAsia"/>
        </w:rPr>
        <w:t>的权重。</w:t>
      </w:r>
    </w:p>
    <w:p w:rsidR="007D3349" w:rsidRDefault="007D3349" w:rsidP="007D3349">
      <w:pPr>
        <w:pStyle w:val="ZW"/>
      </w:pPr>
      <w:r>
        <w:rPr>
          <w:rFonts w:hint="eastAsia"/>
        </w:rPr>
        <w:t>考试时间：</w:t>
      </w:r>
      <w:r>
        <w:t>2023</w:t>
      </w:r>
      <w:r>
        <w:rPr>
          <w:rFonts w:hint="eastAsia"/>
        </w:rPr>
        <w:t>年</w:t>
      </w:r>
      <w:r>
        <w:t>6</w:t>
      </w:r>
      <w:r>
        <w:rPr>
          <w:rFonts w:hint="eastAsia"/>
        </w:rPr>
        <w:t>月（线上）。</w:t>
      </w:r>
    </w:p>
    <w:p w:rsidR="007D3349" w:rsidRDefault="007D3349" w:rsidP="007D3349">
      <w:pPr>
        <w:pStyle w:val="ZW"/>
      </w:pPr>
      <w:r>
        <w:t>4</w:t>
      </w:r>
      <w:r>
        <w:rPr>
          <w:rFonts w:hint="eastAsia"/>
        </w:rPr>
        <w:t>、检验员实际操作比赛</w:t>
      </w:r>
    </w:p>
    <w:p w:rsidR="007D3349" w:rsidRDefault="007D3349" w:rsidP="007D3349">
      <w:pPr>
        <w:pStyle w:val="ZW"/>
      </w:pPr>
      <w:r>
        <w:rPr>
          <w:rFonts w:hint="eastAsia"/>
        </w:rPr>
        <w:t>实际操作比赛为第二阶段“检验员大赛”内容。根据检验方法不同，暂分为平台检验、仪器检验、表面检验和理化试验四大类，专家评委根据参赛人员的实际操作技能进行现场评价、打分，实际操作部分占大赛的</w:t>
      </w:r>
      <w:r>
        <w:t>60%</w:t>
      </w:r>
      <w:r>
        <w:rPr>
          <w:rFonts w:hint="eastAsia"/>
        </w:rPr>
        <w:t>权重。</w:t>
      </w:r>
    </w:p>
    <w:p w:rsidR="007D3349" w:rsidRDefault="007D3349" w:rsidP="007D3349">
      <w:pPr>
        <w:pStyle w:val="ZW"/>
      </w:pPr>
      <w:r>
        <w:rPr>
          <w:rFonts w:hint="eastAsia"/>
        </w:rPr>
        <w:t>实操时间：</w:t>
      </w:r>
      <w:r>
        <w:t>7-8</w:t>
      </w:r>
      <w:r>
        <w:rPr>
          <w:rFonts w:hint="eastAsia"/>
        </w:rPr>
        <w:t>月择时（可视情况分赛区进行）。</w:t>
      </w:r>
    </w:p>
    <w:p w:rsidR="007D3349" w:rsidRDefault="007D3349" w:rsidP="007D3349">
      <w:pPr>
        <w:pStyle w:val="ZW"/>
      </w:pPr>
      <w:r>
        <w:t>5</w:t>
      </w:r>
      <w:r>
        <w:rPr>
          <w:rFonts w:hint="eastAsia"/>
        </w:rPr>
        <w:t>、综合评价</w:t>
      </w:r>
    </w:p>
    <w:p w:rsidR="007D3349" w:rsidRDefault="007D3349" w:rsidP="007D3349">
      <w:pPr>
        <w:pStyle w:val="ZW"/>
      </w:pPr>
      <w:r>
        <w:rPr>
          <w:rFonts w:hint="eastAsia"/>
        </w:rPr>
        <w:t>评审委员会根据理论考试成绩和实际操作得分对参赛者进行综合评价打分，并根据得分多少确定检验员大赛获奖人员名单（分一、二、三等奖），报领导小组同意后确定。</w:t>
      </w:r>
    </w:p>
    <w:p w:rsidR="007D3349" w:rsidRDefault="007D3349" w:rsidP="007D3349">
      <w:pPr>
        <w:pStyle w:val="a6"/>
      </w:pPr>
      <w:r>
        <w:rPr>
          <w:rFonts w:hint="eastAsia"/>
        </w:rPr>
        <w:t>三、公示、表彰与经验共享</w:t>
      </w:r>
    </w:p>
    <w:p w:rsidR="007D3349" w:rsidRDefault="007D3349" w:rsidP="007D3349">
      <w:pPr>
        <w:pStyle w:val="ZW"/>
      </w:pPr>
      <w:r>
        <w:t>1</w:t>
      </w:r>
      <w:r>
        <w:rPr>
          <w:rFonts w:hint="eastAsia"/>
        </w:rPr>
        <w:t>、公示</w:t>
      </w:r>
    </w:p>
    <w:p w:rsidR="007D3349" w:rsidRDefault="007D3349" w:rsidP="007D3349">
      <w:pPr>
        <w:pStyle w:val="ZW"/>
      </w:pPr>
      <w:r>
        <w:rPr>
          <w:rFonts w:hint="eastAsia"/>
        </w:rPr>
        <w:t>“检验员大赛”办公室将获奖人员名单在协会网站、微信公众号上向社会公示，广泛征求社会意见。公示期为</w:t>
      </w:r>
      <w:r>
        <w:t>10</w:t>
      </w:r>
      <w:r>
        <w:rPr>
          <w:rFonts w:hint="eastAsia"/>
        </w:rPr>
        <w:t>个工作日。</w:t>
      </w:r>
    </w:p>
    <w:p w:rsidR="007D3349" w:rsidRDefault="007D3349" w:rsidP="007D3349">
      <w:pPr>
        <w:pStyle w:val="ZW"/>
      </w:pPr>
      <w:r>
        <w:rPr>
          <w:rFonts w:hint="eastAsia"/>
        </w:rPr>
        <w:t>公示期结束后，“检验员大赛”办公室根据公示反馈结果，最终审定“检验员大赛”获奖人员名单，报领导小组批准后确定。</w:t>
      </w:r>
    </w:p>
    <w:p w:rsidR="007D3349" w:rsidRDefault="007D3349" w:rsidP="007D3349">
      <w:pPr>
        <w:pStyle w:val="ZW"/>
      </w:pPr>
      <w:r>
        <w:t>2</w:t>
      </w:r>
      <w:r>
        <w:rPr>
          <w:rFonts w:hint="eastAsia"/>
        </w:rPr>
        <w:t>、表彰</w:t>
      </w:r>
    </w:p>
    <w:p w:rsidR="007D3349" w:rsidRDefault="007D3349" w:rsidP="007D3349">
      <w:pPr>
        <w:pStyle w:val="ZW"/>
      </w:pPr>
      <w:r>
        <w:rPr>
          <w:rFonts w:hint="eastAsia"/>
        </w:rPr>
        <w:t>“检验员大赛”获奖人员将颁发获奖证书，并在全国性媒体上（如《中国工业报》、《中国质量报》等）及协会网站、公众号及《机械工业质量管理》等行</w:t>
      </w:r>
      <w:r>
        <w:rPr>
          <w:rFonts w:hint="eastAsia"/>
        </w:rPr>
        <w:lastRenderedPageBreak/>
        <w:t>业平台上进行宣传。</w:t>
      </w:r>
    </w:p>
    <w:p w:rsidR="007D3349" w:rsidRDefault="007D3349" w:rsidP="007D3349">
      <w:pPr>
        <w:pStyle w:val="ZW"/>
      </w:pPr>
      <w:r>
        <w:t>3</w:t>
      </w:r>
      <w:r>
        <w:rPr>
          <w:rFonts w:hint="eastAsia"/>
        </w:rPr>
        <w:t>、经验共享</w:t>
      </w:r>
    </w:p>
    <w:p w:rsidR="00F33550" w:rsidRPr="007D3349" w:rsidRDefault="007D3349" w:rsidP="007D3349">
      <w:pPr>
        <w:spacing w:line="520" w:lineRule="exact"/>
        <w:ind w:firstLine="420"/>
        <w:rPr>
          <w:rFonts w:ascii="宋体" w:eastAsia="宋体" w:hAnsi="宋体"/>
          <w:sz w:val="28"/>
          <w:szCs w:val="28"/>
        </w:rPr>
      </w:pPr>
      <w:r w:rsidRPr="007D3349">
        <w:rPr>
          <w:rFonts w:ascii="宋体" w:eastAsia="宋体" w:hAnsi="宋体" w:hint="eastAsia"/>
          <w:sz w:val="28"/>
          <w:szCs w:val="28"/>
        </w:rPr>
        <w:t>“检验员大赛”获奖人员应积极承担社会责任，积极参加行业质量提升的各项活动，并在全行业积极共享其实践经验，为“全面提高机械工业产品质量”贡献力量。</w:t>
      </w:r>
    </w:p>
    <w:sectPr w:rsidR="00F33550" w:rsidRPr="007D3349" w:rsidSect="000560D2">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3349"/>
    <w:rsid w:val="001055C9"/>
    <w:rsid w:val="003352EE"/>
    <w:rsid w:val="00384245"/>
    <w:rsid w:val="004A5A4E"/>
    <w:rsid w:val="007D3349"/>
    <w:rsid w:val="00A72324"/>
    <w:rsid w:val="00AE4F3F"/>
    <w:rsid w:val="00B65BF5"/>
    <w:rsid w:val="00C131F7"/>
    <w:rsid w:val="00C31BD8"/>
    <w:rsid w:val="00F335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he-IL"/>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无段落样式]"/>
    <w:rsid w:val="007D3349"/>
    <w:pPr>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ZW">
    <w:name w:val="ZW"/>
    <w:basedOn w:val="a3"/>
    <w:uiPriority w:val="99"/>
    <w:rsid w:val="007D3349"/>
    <w:pPr>
      <w:spacing w:line="520" w:lineRule="atLeast"/>
      <w:ind w:firstLine="560"/>
    </w:pPr>
    <w:rPr>
      <w:rFonts w:ascii="方正书宋_GBK" w:eastAsia="方正书宋_GBK" w:cs="方正书宋_GBK"/>
      <w:sz w:val="28"/>
      <w:szCs w:val="28"/>
    </w:rPr>
  </w:style>
  <w:style w:type="paragraph" w:customStyle="1" w:styleId="a4">
    <w:name w:val="附件标题"/>
    <w:basedOn w:val="a"/>
    <w:uiPriority w:val="99"/>
    <w:rsid w:val="007D3349"/>
    <w:pPr>
      <w:autoSpaceDE w:val="0"/>
      <w:autoSpaceDN w:val="0"/>
      <w:adjustRightInd w:val="0"/>
      <w:spacing w:before="170" w:line="680" w:lineRule="atLeast"/>
      <w:jc w:val="center"/>
      <w:textAlignment w:val="center"/>
    </w:pPr>
    <w:rPr>
      <w:rFonts w:ascii="宋体" w:eastAsia="宋体" w:cs="宋体"/>
      <w:color w:val="000000"/>
      <w:spacing w:val="-11"/>
      <w:kern w:val="0"/>
      <w:sz w:val="36"/>
      <w:szCs w:val="36"/>
      <w:lang w:val="zh-CN"/>
    </w:rPr>
  </w:style>
  <w:style w:type="paragraph" w:customStyle="1" w:styleId="a5">
    <w:name w:val="[基本段落]"/>
    <w:basedOn w:val="a3"/>
    <w:uiPriority w:val="99"/>
    <w:rsid w:val="007D3349"/>
  </w:style>
  <w:style w:type="paragraph" w:customStyle="1" w:styleId="BT1">
    <w:name w:val="BT1"/>
    <w:basedOn w:val="a3"/>
    <w:uiPriority w:val="99"/>
    <w:rsid w:val="007D3349"/>
    <w:pPr>
      <w:spacing w:line="680" w:lineRule="atLeast"/>
      <w:jc w:val="center"/>
    </w:pPr>
    <w:rPr>
      <w:spacing w:val="-13"/>
      <w:sz w:val="44"/>
      <w:szCs w:val="44"/>
    </w:rPr>
  </w:style>
  <w:style w:type="paragraph" w:customStyle="1" w:styleId="a6">
    <w:name w:val="小标题"/>
    <w:basedOn w:val="a3"/>
    <w:uiPriority w:val="99"/>
    <w:rsid w:val="007D3349"/>
    <w:pPr>
      <w:spacing w:line="520" w:lineRule="atLeast"/>
      <w:ind w:firstLine="560"/>
    </w:pPr>
    <w:rPr>
      <w:rFonts w:ascii="方正黑体_GBK" w:eastAsia="方正黑体_GBK" w:cs="方正黑体_GBK"/>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3</cp:revision>
  <dcterms:created xsi:type="dcterms:W3CDTF">2023-03-17T06:31:00Z</dcterms:created>
  <dcterms:modified xsi:type="dcterms:W3CDTF">2023-04-18T07:28:00Z</dcterms:modified>
</cp:coreProperties>
</file>